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6A99" w14:textId="094241DB" w:rsidR="00BC397C" w:rsidRPr="0085124B" w:rsidRDefault="00F96206" w:rsidP="0085124B">
      <w:pPr>
        <w:rPr>
          <w:rFonts w:ascii="Century Gothic" w:hAnsi="Century Gothic"/>
          <w:b/>
          <w:smallCaps/>
          <w:color w:val="808080" w:themeColor="background1" w:themeShade="80"/>
        </w:rPr>
      </w:pPr>
      <w:r w:rsidRPr="00F96206">
        <w:rPr>
          <w:rFonts w:ascii="Century Gothic" w:hAnsi="Century Gothic"/>
          <w:b/>
          <w:color w:val="808080"/>
          <w:sz w:val="32"/>
          <w:szCs w:val="32"/>
        </w:rPr>
        <w:t>List</w:t>
      </w:r>
      <w:r w:rsidRPr="00F96206">
        <w:rPr>
          <w:rFonts w:ascii="Century Gothic" w:hAnsi="Century Gothic"/>
          <w:b/>
          <w:smallCaps/>
          <w:sz w:val="32"/>
          <w:szCs w:val="32"/>
        </w:rPr>
        <w:t xml:space="preserve"> Gallery</w:t>
      </w:r>
      <w:r>
        <w:rPr>
          <w:rFonts w:ascii="Century Gothic" w:hAnsi="Century Gothic"/>
          <w:b/>
          <w:smallCaps/>
          <w:sz w:val="28"/>
        </w:rPr>
        <w:t xml:space="preserve"> </w:t>
      </w:r>
      <w:r w:rsidRPr="00F96206">
        <w:rPr>
          <w:rFonts w:ascii="Century Gothic" w:hAnsi="Century Gothic"/>
          <w:b/>
          <w:smallCaps/>
          <w:color w:val="808080" w:themeColor="background1" w:themeShade="80"/>
        </w:rPr>
        <w:t xml:space="preserve">Swarthmore College </w:t>
      </w:r>
    </w:p>
    <w:p w14:paraId="58E462AC" w14:textId="60B1B984" w:rsidR="00BC397C" w:rsidRDefault="00611B35" w:rsidP="00545400">
      <w:pPr>
        <w:spacing w:line="276" w:lineRule="auto"/>
        <w:jc w:val="center"/>
        <w:rPr>
          <w:rFonts w:ascii="Avenir Book" w:eastAsia="Times New Roman" w:hAnsi="Avenir Book" w:cs="Arial"/>
          <w:b/>
          <w:bCs/>
          <w:i/>
          <w:iCs/>
          <w:color w:val="000000" w:themeColor="text1"/>
        </w:rPr>
      </w:pPr>
      <w:r>
        <w:rPr>
          <w:rFonts w:ascii="Avenir Book" w:eastAsia="Times New Roman" w:hAnsi="Avenir Book" w:cs="Arial"/>
          <w:b/>
          <w:bCs/>
          <w:i/>
          <w:iCs/>
          <w:noProof/>
          <w:color w:val="000000" w:themeColor="text1"/>
        </w:rPr>
        <mc:AlternateContent>
          <mc:Choice Requires="wps">
            <w:drawing>
              <wp:anchor distT="0" distB="0" distL="114300" distR="114300" simplePos="0" relativeHeight="251659264" behindDoc="0" locked="0" layoutInCell="1" allowOverlap="1" wp14:anchorId="4357CEC6" wp14:editId="672DDC2C">
                <wp:simplePos x="0" y="0"/>
                <wp:positionH relativeFrom="column">
                  <wp:posOffset>2666288</wp:posOffset>
                </wp:positionH>
                <wp:positionV relativeFrom="paragraph">
                  <wp:posOffset>238078</wp:posOffset>
                </wp:positionV>
                <wp:extent cx="3553941" cy="3264493"/>
                <wp:effectExtent l="0" t="0" r="0" b="0"/>
                <wp:wrapNone/>
                <wp:docPr id="4" name="Text Box 4"/>
                <wp:cNvGraphicFramePr/>
                <a:graphic xmlns:a="http://schemas.openxmlformats.org/drawingml/2006/main">
                  <a:graphicData uri="http://schemas.microsoft.com/office/word/2010/wordprocessingShape">
                    <wps:wsp>
                      <wps:cNvSpPr txBox="1"/>
                      <wps:spPr>
                        <a:xfrm>
                          <a:off x="0" y="0"/>
                          <a:ext cx="3553941" cy="3264493"/>
                        </a:xfrm>
                        <a:prstGeom prst="rect">
                          <a:avLst/>
                        </a:prstGeom>
                        <a:noFill/>
                        <a:ln w="6350">
                          <a:noFill/>
                        </a:ln>
                      </wps:spPr>
                      <wps:txbx>
                        <w:txbxContent>
                          <w:p w14:paraId="71C8439E" w14:textId="77777777" w:rsidR="00611B35" w:rsidRDefault="00611B35" w:rsidP="00611B35">
                            <w:pPr>
                              <w:spacing w:line="276" w:lineRule="auto"/>
                              <w:jc w:val="center"/>
                              <w:rPr>
                                <w:rFonts w:ascii="Avenir Book" w:eastAsia="Times New Roman" w:hAnsi="Avenir Book" w:cs="Times New Roman"/>
                                <w:color w:val="000000" w:themeColor="text1"/>
                                <w:sz w:val="36"/>
                                <w:szCs w:val="36"/>
                              </w:rPr>
                            </w:pPr>
                            <w:r w:rsidRPr="00C34CB6">
                              <w:rPr>
                                <w:rFonts w:ascii="Avenir Book" w:eastAsia="Times New Roman" w:hAnsi="Avenir Book" w:cs="Arial"/>
                                <w:b/>
                                <w:bCs/>
                                <w:i/>
                                <w:iCs/>
                                <w:color w:val="000000" w:themeColor="text1"/>
                                <w:sz w:val="36"/>
                                <w:szCs w:val="36"/>
                              </w:rPr>
                              <w:t>Ubiquitous Presence</w:t>
                            </w:r>
                          </w:p>
                          <w:p w14:paraId="1656D401" w14:textId="3FDA6C78" w:rsidR="00611B35" w:rsidRPr="001549DF" w:rsidRDefault="00611B35" w:rsidP="001549DF">
                            <w:pPr>
                              <w:jc w:val="center"/>
                              <w:rPr>
                                <w:rFonts w:ascii="Avenir Book" w:eastAsia="Times New Roman" w:hAnsi="Avenir Book" w:cs="Times New Roman"/>
                                <w:color w:val="000000" w:themeColor="text1"/>
                                <w:sz w:val="36"/>
                                <w:szCs w:val="36"/>
                              </w:rPr>
                            </w:pPr>
                            <w:r w:rsidRPr="00151C6E">
                              <w:rPr>
                                <w:rFonts w:ascii="Avenir Book" w:eastAsia="Times New Roman" w:hAnsi="Avenir Book" w:cs="Arial"/>
                                <w:b/>
                                <w:bCs/>
                                <w:i/>
                                <w:iCs/>
                                <w:color w:val="000000" w:themeColor="text1"/>
                              </w:rPr>
                              <w:t>Selected Works by Barbara Bullock</w:t>
                            </w:r>
                          </w:p>
                          <w:p w14:paraId="1C0FEEDA" w14:textId="006348B6" w:rsidR="00611B35" w:rsidRDefault="00611B35" w:rsidP="00591DF4">
                            <w:pPr>
                              <w:jc w:val="center"/>
                              <w:rPr>
                                <w:rFonts w:ascii="Avenir Book" w:eastAsia="Times New Roman" w:hAnsi="Avenir Book" w:cs="Times New Roman"/>
                                <w:color w:val="000000" w:themeColor="text1"/>
                              </w:rPr>
                            </w:pPr>
                            <w:r w:rsidRPr="00151C6E">
                              <w:rPr>
                                <w:rFonts w:ascii="Avenir Book" w:eastAsia="Times New Roman" w:hAnsi="Avenir Book" w:cs="Arial"/>
                                <w:color w:val="000000" w:themeColor="text1"/>
                              </w:rPr>
                              <w:t>September 15</w:t>
                            </w:r>
                            <w:r w:rsidR="00045E62">
                              <w:rPr>
                                <w:rFonts w:ascii="Avenir Book" w:eastAsia="Times New Roman" w:hAnsi="Avenir Book" w:cs="Arial"/>
                                <w:color w:val="000000" w:themeColor="text1"/>
                              </w:rPr>
                              <w:t xml:space="preserve"> </w:t>
                            </w:r>
                            <w:r w:rsidRPr="00151C6E">
                              <w:rPr>
                                <w:rFonts w:ascii="Avenir Book" w:eastAsia="Times New Roman" w:hAnsi="Avenir Book" w:cs="Arial"/>
                                <w:color w:val="000000" w:themeColor="text1"/>
                              </w:rPr>
                              <w:t>–</w:t>
                            </w:r>
                            <w:r w:rsidR="00045E62">
                              <w:rPr>
                                <w:rFonts w:ascii="Avenir Book" w:eastAsia="Times New Roman" w:hAnsi="Avenir Book" w:cs="Arial"/>
                                <w:color w:val="000000" w:themeColor="text1"/>
                              </w:rPr>
                              <w:t xml:space="preserve"> </w:t>
                            </w:r>
                            <w:r w:rsidRPr="00151C6E">
                              <w:rPr>
                                <w:rFonts w:ascii="Avenir Book" w:eastAsia="Times New Roman" w:hAnsi="Avenir Book" w:cs="Arial"/>
                                <w:color w:val="000000" w:themeColor="text1"/>
                              </w:rPr>
                              <w:t>October 30, 202</w:t>
                            </w:r>
                            <w:r>
                              <w:rPr>
                                <w:rFonts w:ascii="Avenir Book" w:eastAsia="Times New Roman" w:hAnsi="Avenir Book" w:cs="Arial"/>
                                <w:color w:val="000000" w:themeColor="text1"/>
                              </w:rPr>
                              <w:t>2</w:t>
                            </w:r>
                          </w:p>
                          <w:p w14:paraId="2A4AD56C" w14:textId="77777777" w:rsidR="00611B35" w:rsidRDefault="00611B35" w:rsidP="00591DF4">
                            <w:pPr>
                              <w:jc w:val="center"/>
                              <w:rPr>
                                <w:rFonts w:ascii="Avenir Book" w:eastAsia="Times New Roman" w:hAnsi="Avenir Book" w:cs="Times New Roman"/>
                                <w:color w:val="000000" w:themeColor="text1"/>
                              </w:rPr>
                            </w:pPr>
                          </w:p>
                          <w:p w14:paraId="20ACA6D4" w14:textId="62040521" w:rsidR="00611B35" w:rsidRPr="00045E62" w:rsidRDefault="00045E62" w:rsidP="00591DF4">
                            <w:pPr>
                              <w:jc w:val="center"/>
                              <w:rPr>
                                <w:rFonts w:ascii="Avenir Book" w:eastAsia="Times New Roman" w:hAnsi="Avenir Book" w:cs="Arial"/>
                                <w:b/>
                                <w:bCs/>
                                <w:color w:val="000000" w:themeColor="text1"/>
                              </w:rPr>
                            </w:pPr>
                            <w:r>
                              <w:rPr>
                                <w:rFonts w:ascii="Avenir Book" w:eastAsia="Times New Roman" w:hAnsi="Avenir Book" w:cs="Arial"/>
                                <w:b/>
                                <w:bCs/>
                                <w:color w:val="000000" w:themeColor="text1"/>
                              </w:rPr>
                              <w:t xml:space="preserve">Gallery reception: </w:t>
                            </w:r>
                            <w:r w:rsidR="00611B35">
                              <w:rPr>
                                <w:rFonts w:ascii="Avenir Book" w:eastAsia="Times New Roman" w:hAnsi="Avenir Book" w:cs="Arial"/>
                                <w:color w:val="000000" w:themeColor="text1"/>
                              </w:rPr>
                              <w:t>Thurs</w:t>
                            </w:r>
                            <w:r w:rsidR="001549DF">
                              <w:rPr>
                                <w:rFonts w:ascii="Avenir Book" w:eastAsia="Times New Roman" w:hAnsi="Avenir Book" w:cs="Arial"/>
                                <w:color w:val="000000" w:themeColor="text1"/>
                              </w:rPr>
                              <w:t>.</w:t>
                            </w:r>
                            <w:r w:rsidR="00611B35">
                              <w:rPr>
                                <w:rFonts w:ascii="Avenir Book" w:eastAsia="Times New Roman" w:hAnsi="Avenir Book" w:cs="Arial"/>
                                <w:color w:val="000000" w:themeColor="text1"/>
                              </w:rPr>
                              <w:t xml:space="preserve">, </w:t>
                            </w:r>
                            <w:r w:rsidR="00611B35" w:rsidRPr="00151C6E">
                              <w:rPr>
                                <w:rFonts w:ascii="Avenir Book" w:eastAsia="Times New Roman" w:hAnsi="Avenir Book" w:cs="Arial"/>
                                <w:color w:val="000000" w:themeColor="text1"/>
                              </w:rPr>
                              <w:t>September 1</w:t>
                            </w:r>
                            <w:r w:rsidR="00611B35">
                              <w:rPr>
                                <w:rFonts w:ascii="Avenir Book" w:eastAsia="Times New Roman" w:hAnsi="Avenir Book" w:cs="Arial"/>
                                <w:color w:val="000000" w:themeColor="text1"/>
                              </w:rPr>
                              <w:t>5</w:t>
                            </w:r>
                          </w:p>
                          <w:p w14:paraId="1A88E4FD" w14:textId="3819C8A5" w:rsidR="00611B35" w:rsidRPr="00045E62" w:rsidRDefault="00045E62" w:rsidP="00591DF4">
                            <w:pPr>
                              <w:jc w:val="center"/>
                              <w:rPr>
                                <w:rFonts w:ascii="Avenir Book" w:eastAsia="Times New Roman" w:hAnsi="Avenir Book" w:cs="Arial"/>
                                <w:color w:val="000000" w:themeColor="text1"/>
                                <w:sz w:val="20"/>
                                <w:szCs w:val="20"/>
                              </w:rPr>
                            </w:pPr>
                            <w:r w:rsidRPr="00045E62">
                              <w:rPr>
                                <w:rFonts w:ascii="Avenir Book" w:eastAsia="Times New Roman" w:hAnsi="Avenir Book" w:cs="Arial"/>
                                <w:color w:val="000000" w:themeColor="text1"/>
                                <w:sz w:val="22"/>
                                <w:szCs w:val="22"/>
                              </w:rPr>
                              <w:t xml:space="preserve">Artist's talk: </w:t>
                            </w:r>
                            <w:r w:rsidR="00611B35" w:rsidRPr="00045E62">
                              <w:rPr>
                                <w:rFonts w:ascii="Avenir Book" w:eastAsia="Times New Roman" w:hAnsi="Avenir Book" w:cs="Arial"/>
                                <w:color w:val="000000" w:themeColor="text1"/>
                                <w:sz w:val="22"/>
                                <w:szCs w:val="22"/>
                              </w:rPr>
                              <w:t>4:30</w:t>
                            </w:r>
                            <w:r>
                              <w:rPr>
                                <w:rFonts w:ascii="Avenir Book" w:eastAsia="Times New Roman" w:hAnsi="Avenir Book" w:cs="Arial"/>
                                <w:color w:val="000000" w:themeColor="text1"/>
                                <w:sz w:val="22"/>
                                <w:szCs w:val="22"/>
                              </w:rPr>
                              <w:t xml:space="preserve"> </w:t>
                            </w:r>
                            <w:r w:rsidR="00611B35" w:rsidRPr="00045E62">
                              <w:rPr>
                                <w:rFonts w:ascii="Avenir Book" w:eastAsia="Times New Roman" w:hAnsi="Avenir Book" w:cs="Arial"/>
                                <w:color w:val="000000" w:themeColor="text1"/>
                                <w:sz w:val="22"/>
                                <w:szCs w:val="22"/>
                              </w:rPr>
                              <w:t>–</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5</w:t>
                            </w:r>
                            <w:r w:rsidR="00611B35" w:rsidRPr="00045E62">
                              <w:rPr>
                                <w:rFonts w:ascii="Avenir Book" w:eastAsia="Times New Roman" w:hAnsi="Avenir Book" w:cs="Arial"/>
                                <w:color w:val="000000" w:themeColor="text1"/>
                                <w:sz w:val="22"/>
                                <w:szCs w:val="22"/>
                              </w:rPr>
                              <w:t>:</w:t>
                            </w:r>
                            <w:r w:rsidRPr="00045E62">
                              <w:rPr>
                                <w:rFonts w:ascii="Avenir Book" w:eastAsia="Times New Roman" w:hAnsi="Avenir Book" w:cs="Arial"/>
                                <w:color w:val="000000" w:themeColor="text1"/>
                                <w:sz w:val="22"/>
                                <w:szCs w:val="22"/>
                              </w:rPr>
                              <w:t>0</w:t>
                            </w:r>
                            <w:r w:rsidR="00611B35" w:rsidRPr="00045E62">
                              <w:rPr>
                                <w:rFonts w:ascii="Avenir Book" w:eastAsia="Times New Roman" w:hAnsi="Avenir Book" w:cs="Arial"/>
                                <w:color w:val="000000" w:themeColor="text1"/>
                                <w:sz w:val="22"/>
                                <w:szCs w:val="22"/>
                              </w:rPr>
                              <w:t>0</w:t>
                            </w:r>
                            <w:r w:rsidR="00611B35" w:rsidRPr="00045E62">
                              <w:rPr>
                                <w:rFonts w:ascii="Avenir Book" w:eastAsia="Times New Roman" w:hAnsi="Avenir Book" w:cs="Arial"/>
                                <w:color w:val="000000" w:themeColor="text1"/>
                                <w:sz w:val="20"/>
                                <w:szCs w:val="20"/>
                              </w:rPr>
                              <w:t xml:space="preserve"> </w:t>
                            </w:r>
                            <w:r w:rsidR="00D82F8A" w:rsidRPr="00045E62">
                              <w:rPr>
                                <w:rFonts w:ascii="Avenir Book" w:eastAsia="Times New Roman" w:hAnsi="Avenir Book" w:cs="Arial"/>
                                <w:color w:val="000000" w:themeColor="text1"/>
                                <w:sz w:val="20"/>
                                <w:szCs w:val="20"/>
                              </w:rPr>
                              <w:t>PM</w:t>
                            </w:r>
                          </w:p>
                          <w:p w14:paraId="37E5074E" w14:textId="5832FD35" w:rsidR="00045E62" w:rsidRDefault="00045E62" w:rsidP="00591DF4">
                            <w:pPr>
                              <w:jc w:val="center"/>
                              <w:rPr>
                                <w:rFonts w:ascii="Avenir Book" w:eastAsia="Times New Roman" w:hAnsi="Avenir Book" w:cs="Arial"/>
                                <w:color w:val="000000" w:themeColor="text1"/>
                              </w:rPr>
                            </w:pPr>
                            <w:r w:rsidRPr="00045E62">
                              <w:rPr>
                                <w:rFonts w:ascii="Avenir Book" w:eastAsia="Times New Roman" w:hAnsi="Avenir Book" w:cs="Arial"/>
                                <w:color w:val="000000" w:themeColor="text1"/>
                                <w:sz w:val="22"/>
                                <w:szCs w:val="22"/>
                              </w:rPr>
                              <w:t>Reception continues: 5:00</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6:30</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0"/>
                                <w:szCs w:val="20"/>
                              </w:rPr>
                              <w:t>PM</w:t>
                            </w:r>
                          </w:p>
                          <w:p w14:paraId="76190E96" w14:textId="77777777" w:rsidR="00611B35" w:rsidRDefault="00611B35" w:rsidP="00611B35">
                            <w:pPr>
                              <w:spacing w:line="276" w:lineRule="auto"/>
                              <w:rPr>
                                <w:rFonts w:ascii="Avenir Book" w:eastAsia="Times New Roman" w:hAnsi="Avenir Book" w:cs="Arial"/>
                                <w:b/>
                                <w:bCs/>
                                <w:i/>
                                <w:iCs/>
                                <w:color w:val="000000" w:themeColor="text1"/>
                              </w:rPr>
                            </w:pPr>
                          </w:p>
                          <w:p w14:paraId="47445304" w14:textId="7AEE61BB" w:rsidR="00591DF4" w:rsidRDefault="00045E62" w:rsidP="00591DF4">
                            <w:pPr>
                              <w:spacing w:line="360" w:lineRule="auto"/>
                              <w:jc w:val="center"/>
                              <w:rPr>
                                <w:rFonts w:ascii="Avenir Book" w:eastAsia="Times New Roman" w:hAnsi="Avenir Book" w:cs="Arial"/>
                                <w:color w:val="000000" w:themeColor="text1"/>
                                <w:sz w:val="20"/>
                                <w:szCs w:val="20"/>
                              </w:rPr>
                            </w:pPr>
                            <w:r>
                              <w:rPr>
                                <w:rFonts w:ascii="Avenir Book" w:eastAsia="Times New Roman" w:hAnsi="Avenir Book" w:cs="Arial"/>
                                <w:color w:val="000000" w:themeColor="text1"/>
                                <w:sz w:val="20"/>
                                <w:szCs w:val="20"/>
                              </w:rPr>
                              <w:t>Gallery h</w:t>
                            </w:r>
                            <w:r w:rsidR="00611B35" w:rsidRPr="00611B35">
                              <w:rPr>
                                <w:rFonts w:ascii="Avenir Book" w:eastAsia="Times New Roman" w:hAnsi="Avenir Book" w:cs="Arial"/>
                                <w:color w:val="000000" w:themeColor="text1"/>
                                <w:sz w:val="20"/>
                                <w:szCs w:val="20"/>
                              </w:rPr>
                              <w:t>ours: Tues</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 xml:space="preserve">Sun., </w:t>
                            </w:r>
                            <w:r w:rsidR="00D82F8A">
                              <w:rPr>
                                <w:rFonts w:ascii="Avenir Book" w:eastAsia="Times New Roman" w:hAnsi="Avenir Book" w:cs="Arial"/>
                                <w:color w:val="000000" w:themeColor="text1"/>
                                <w:sz w:val="20"/>
                                <w:szCs w:val="20"/>
                              </w:rPr>
                              <w:t>12:00</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 xml:space="preserve">–5:00 </w:t>
                            </w:r>
                            <w:r w:rsidR="00D82F8A" w:rsidRPr="00D82F8A">
                              <w:rPr>
                                <w:rFonts w:ascii="Avenir Book" w:eastAsia="Times New Roman" w:hAnsi="Avenir Book" w:cs="Arial"/>
                                <w:color w:val="000000" w:themeColor="text1"/>
                                <w:sz w:val="18"/>
                                <w:szCs w:val="18"/>
                              </w:rPr>
                              <w:t>PM</w:t>
                            </w:r>
                          </w:p>
                          <w:p w14:paraId="37631EBD" w14:textId="6EB84B6D" w:rsidR="0034083F" w:rsidRDefault="00045E62" w:rsidP="00F346FE">
                            <w:pPr>
                              <w:spacing w:line="276" w:lineRule="auto"/>
                              <w:jc w:val="center"/>
                              <w:rPr>
                                <w:rFonts w:ascii="Avenir Book" w:hAnsi="Avenir Book"/>
                                <w:color w:val="000000" w:themeColor="text1"/>
                                <w:spacing w:val="5"/>
                                <w:sz w:val="18"/>
                                <w:szCs w:val="18"/>
                              </w:rPr>
                            </w:pPr>
                            <w:r>
                              <w:rPr>
                                <w:rFonts w:ascii="Avenir Book" w:eastAsia="Times New Roman" w:hAnsi="Avenir Book" w:cs="Arial"/>
                                <w:color w:val="000000" w:themeColor="text1"/>
                                <w:sz w:val="18"/>
                                <w:szCs w:val="18"/>
                              </w:rPr>
                              <w:t xml:space="preserve">Contact Andrea Packard: </w:t>
                            </w:r>
                            <w:r w:rsidR="008259CA" w:rsidRPr="00F346FE">
                              <w:rPr>
                                <w:rFonts w:ascii="Avenir Book" w:hAnsi="Avenir Book"/>
                                <w:color w:val="000000" w:themeColor="text1"/>
                                <w:spacing w:val="5"/>
                                <w:sz w:val="18"/>
                                <w:szCs w:val="18"/>
                              </w:rPr>
                              <w:t>listgallery@swarthmore.edu</w:t>
                            </w:r>
                          </w:p>
                          <w:p w14:paraId="2F328AFC" w14:textId="2D3DD716" w:rsidR="00045E62" w:rsidRDefault="00045E62" w:rsidP="00F346FE">
                            <w:pPr>
                              <w:spacing w:line="276" w:lineRule="auto"/>
                              <w:jc w:val="center"/>
                              <w:rPr>
                                <w:rFonts w:ascii="Avenir Book" w:hAnsi="Avenir Book"/>
                                <w:color w:val="000000" w:themeColor="text1"/>
                                <w:spacing w:val="5"/>
                                <w:sz w:val="18"/>
                                <w:szCs w:val="18"/>
                              </w:rPr>
                            </w:pPr>
                            <w:r>
                              <w:rPr>
                                <w:rFonts w:ascii="Avenir Book" w:eastAsia="Times New Roman" w:hAnsi="Avenir Book" w:cs="Arial"/>
                                <w:color w:val="000000" w:themeColor="text1"/>
                                <w:sz w:val="18"/>
                                <w:szCs w:val="18"/>
                              </w:rPr>
                              <w:t xml:space="preserve">Gallery phone: </w:t>
                            </w:r>
                            <w:r w:rsidRPr="00591DF4">
                              <w:rPr>
                                <w:rFonts w:ascii="Avenir Book" w:eastAsia="Times New Roman" w:hAnsi="Avenir Book" w:cs="Arial"/>
                                <w:color w:val="000000" w:themeColor="text1"/>
                                <w:sz w:val="18"/>
                                <w:szCs w:val="18"/>
                              </w:rPr>
                              <w:t>610.328.7811</w:t>
                            </w:r>
                          </w:p>
                          <w:p w14:paraId="704A0EE7" w14:textId="398B7AF9" w:rsidR="00C82B15" w:rsidRPr="00C776EE" w:rsidRDefault="00C82B15" w:rsidP="00F346FE">
                            <w:pPr>
                              <w:spacing w:line="276" w:lineRule="auto"/>
                              <w:jc w:val="center"/>
                              <w:rPr>
                                <w:rFonts w:ascii="Avenir Book" w:eastAsia="Times New Roman" w:hAnsi="Avenir Book" w:cs="Arial"/>
                                <w:color w:val="000000" w:themeColor="text1"/>
                                <w:sz w:val="18"/>
                                <w:szCs w:val="18"/>
                              </w:rPr>
                            </w:pPr>
                            <w:r>
                              <w:rPr>
                                <w:rFonts w:ascii="Avenir Book" w:hAnsi="Avenir Book"/>
                                <w:color w:val="000000" w:themeColor="text1"/>
                                <w:spacing w:val="5"/>
                                <w:sz w:val="18"/>
                                <w:szCs w:val="18"/>
                              </w:rPr>
                              <w:t>Curated by Andrea Packard</w:t>
                            </w:r>
                          </w:p>
                          <w:p w14:paraId="114A3DBB" w14:textId="77777777" w:rsidR="0034083F" w:rsidRDefault="0034083F" w:rsidP="0034083F">
                            <w:pPr>
                              <w:jc w:val="center"/>
                              <w:rPr>
                                <w:rFonts w:ascii="Avenir Book" w:hAnsi="Avenir Book"/>
                                <w:color w:val="000000" w:themeColor="text1"/>
                                <w:spacing w:val="5"/>
                                <w:sz w:val="16"/>
                                <w:szCs w:val="16"/>
                              </w:rPr>
                            </w:pPr>
                          </w:p>
                          <w:p w14:paraId="6C87E718" w14:textId="46ED21D5" w:rsidR="0034083F" w:rsidRDefault="00045E62" w:rsidP="0034083F">
                            <w:pPr>
                              <w:jc w:val="center"/>
                              <w:rPr>
                                <w:rFonts w:ascii="Avenir Book" w:hAnsi="Avenir Book"/>
                                <w:sz w:val="16"/>
                                <w:szCs w:val="16"/>
                              </w:rPr>
                            </w:pPr>
                            <w:r>
                              <w:rPr>
                                <w:rFonts w:ascii="Avenir Book" w:hAnsi="Avenir Book"/>
                                <w:i/>
                                <w:iCs/>
                                <w:sz w:val="16"/>
                                <w:szCs w:val="16"/>
                              </w:rPr>
                              <w:t xml:space="preserve">At left: </w:t>
                            </w:r>
                            <w:r w:rsidR="0034083F" w:rsidRPr="0034083F">
                              <w:rPr>
                                <w:rFonts w:ascii="Avenir Book" w:hAnsi="Avenir Book"/>
                                <w:i/>
                                <w:iCs/>
                                <w:sz w:val="16"/>
                                <w:szCs w:val="16"/>
                              </w:rPr>
                              <w:t>Trayvon Martin, Most Precious Blood</w:t>
                            </w:r>
                            <w:r w:rsidR="0034083F" w:rsidRPr="0034083F">
                              <w:rPr>
                                <w:rFonts w:ascii="Avenir Book" w:hAnsi="Avenir Book"/>
                                <w:sz w:val="16"/>
                                <w:szCs w:val="16"/>
                              </w:rPr>
                              <w:t>, 2013</w:t>
                            </w:r>
                            <w:r w:rsidR="004474EC">
                              <w:rPr>
                                <w:rFonts w:ascii="Avenir Book" w:hAnsi="Avenir Book"/>
                                <w:sz w:val="16"/>
                                <w:szCs w:val="16"/>
                              </w:rPr>
                              <w:t xml:space="preserve"> – </w:t>
                            </w:r>
                            <w:r w:rsidR="0034083F" w:rsidRPr="0034083F">
                              <w:rPr>
                                <w:rFonts w:ascii="Avenir Book" w:hAnsi="Avenir Book"/>
                                <w:sz w:val="16"/>
                                <w:szCs w:val="16"/>
                              </w:rPr>
                              <w:t>2014</w:t>
                            </w:r>
                            <w:r w:rsidR="0034083F">
                              <w:rPr>
                                <w:rFonts w:ascii="Avenir Book" w:hAnsi="Avenir Book"/>
                                <w:sz w:val="16"/>
                                <w:szCs w:val="16"/>
                              </w:rPr>
                              <w:t>, a</w:t>
                            </w:r>
                            <w:r w:rsidR="0034083F" w:rsidRPr="0034083F">
                              <w:rPr>
                                <w:rFonts w:ascii="Avenir Book" w:hAnsi="Avenir Book"/>
                                <w:sz w:val="16"/>
                                <w:szCs w:val="16"/>
                              </w:rPr>
                              <w:t xml:space="preserve">crylic </w:t>
                            </w:r>
                            <w:r w:rsidR="0034083F">
                              <w:rPr>
                                <w:rFonts w:ascii="Avenir Book" w:hAnsi="Avenir Book"/>
                                <w:sz w:val="16"/>
                                <w:szCs w:val="16"/>
                              </w:rPr>
                              <w:t>p</w:t>
                            </w:r>
                            <w:r w:rsidR="0034083F" w:rsidRPr="0034083F">
                              <w:rPr>
                                <w:rFonts w:ascii="Avenir Book" w:hAnsi="Avenir Book"/>
                                <w:sz w:val="16"/>
                                <w:szCs w:val="16"/>
                              </w:rPr>
                              <w:t xml:space="preserve">aint and </w:t>
                            </w:r>
                            <w:r w:rsidR="0034083F">
                              <w:rPr>
                                <w:rFonts w:ascii="Avenir Book" w:hAnsi="Avenir Book"/>
                                <w:sz w:val="16"/>
                                <w:szCs w:val="16"/>
                              </w:rPr>
                              <w:t>m</w:t>
                            </w:r>
                            <w:r w:rsidR="0034083F" w:rsidRPr="0034083F">
                              <w:rPr>
                                <w:rFonts w:ascii="Avenir Book" w:hAnsi="Avenir Book"/>
                                <w:sz w:val="16"/>
                                <w:szCs w:val="16"/>
                              </w:rPr>
                              <w:t>atte medium on watercolor paper,</w:t>
                            </w:r>
                            <w:r w:rsidR="0034083F">
                              <w:rPr>
                                <w:rFonts w:ascii="Avenir Book" w:hAnsi="Avenir Book"/>
                                <w:sz w:val="16"/>
                                <w:szCs w:val="16"/>
                              </w:rPr>
                              <w:t xml:space="preserve"> </w:t>
                            </w:r>
                            <w:r w:rsidR="0034083F" w:rsidRPr="0034083F">
                              <w:rPr>
                                <w:rFonts w:ascii="Avenir Book" w:hAnsi="Avenir Book"/>
                                <w:sz w:val="16"/>
                                <w:szCs w:val="16"/>
                              </w:rPr>
                              <w:t>62 x 41 x 14 inches.</w:t>
                            </w:r>
                            <w:r w:rsidR="0034083F">
                              <w:rPr>
                                <w:rFonts w:ascii="Avenir Book" w:hAnsi="Avenir Book"/>
                                <w:sz w:val="16"/>
                                <w:szCs w:val="16"/>
                              </w:rPr>
                              <w:t xml:space="preserve"> </w:t>
                            </w:r>
                          </w:p>
                          <w:p w14:paraId="28EB4CD5" w14:textId="682EF55D" w:rsidR="0034083F" w:rsidRPr="0034083F" w:rsidRDefault="0034083F" w:rsidP="0034083F">
                            <w:pPr>
                              <w:jc w:val="center"/>
                              <w:rPr>
                                <w:rFonts w:ascii="Avenir Book" w:hAnsi="Avenir Book"/>
                                <w:sz w:val="16"/>
                                <w:szCs w:val="16"/>
                              </w:rPr>
                            </w:pPr>
                            <w:r w:rsidRPr="0034083F">
                              <w:rPr>
                                <w:rFonts w:ascii="Avenir Book" w:eastAsia="Times New Roman" w:hAnsi="Avenir Book" w:cs="Calibri"/>
                                <w:color w:val="000000"/>
                                <w:sz w:val="16"/>
                                <w:szCs w:val="16"/>
                                <w:shd w:val="clear" w:color="auto" w:fill="FFFFFF"/>
                              </w:rPr>
                              <w:t>Courtesy of Woodmere Art Museum: Museum Purchase, 2014</w:t>
                            </w:r>
                          </w:p>
                          <w:p w14:paraId="1C811B34" w14:textId="48A96E64" w:rsidR="001549DF" w:rsidRPr="00591DF4" w:rsidRDefault="001549DF" w:rsidP="008259CA">
                            <w:pPr>
                              <w:spacing w:line="276" w:lineRule="auto"/>
                              <w:jc w:val="center"/>
                              <w:rPr>
                                <w:rFonts w:ascii="Avenir Book" w:eastAsia="Times New Roman" w:hAnsi="Avenir Book" w:cs="Arial"/>
                                <w:color w:val="000000" w:themeColor="text1"/>
                                <w:sz w:val="18"/>
                                <w:szCs w:val="18"/>
                              </w:rPr>
                            </w:pPr>
                          </w:p>
                          <w:p w14:paraId="308C2D48" w14:textId="4981CBAD" w:rsidR="00611B35" w:rsidRDefault="00611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7CEC6" id="_x0000_t202" coordsize="21600,21600" o:spt="202" path="m,l,21600r21600,l21600,xe">
                <v:stroke joinstyle="miter"/>
                <v:path gradientshapeok="t" o:connecttype="rect"/>
              </v:shapetype>
              <v:shape id="Text Box 4" o:spid="_x0000_s1026" type="#_x0000_t202" style="position:absolute;left:0;text-align:left;margin-left:209.95pt;margin-top:18.75pt;width:279.85pt;height:2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" filled="f" stroked="f" strokeweight=".5pt">
                <v:textbox>
                  <w:txbxContent>
                    <w:p w14:paraId="71C8439E" w14:textId="77777777" w:rsidR="00611B35" w:rsidRDefault="00611B35" w:rsidP="00611B35">
                      <w:pPr>
                        <w:spacing w:line="276" w:lineRule="auto"/>
                        <w:jc w:val="center"/>
                        <w:rPr>
                          <w:rFonts w:ascii="Avenir Book" w:eastAsia="Times New Roman" w:hAnsi="Avenir Book" w:cs="Times New Roman"/>
                          <w:color w:val="000000" w:themeColor="text1"/>
                          <w:sz w:val="36"/>
                          <w:szCs w:val="36"/>
                        </w:rPr>
                      </w:pPr>
                      <w:r w:rsidRPr="00C34CB6">
                        <w:rPr>
                          <w:rFonts w:ascii="Avenir Book" w:eastAsia="Times New Roman" w:hAnsi="Avenir Book" w:cs="Arial"/>
                          <w:b/>
                          <w:bCs/>
                          <w:i/>
                          <w:iCs/>
                          <w:color w:val="000000" w:themeColor="text1"/>
                          <w:sz w:val="36"/>
                          <w:szCs w:val="36"/>
                        </w:rPr>
                        <w:t>Ubiquitous Presence</w:t>
                      </w:r>
                    </w:p>
                    <w:p w14:paraId="1656D401" w14:textId="3FDA6C78" w:rsidR="00611B35" w:rsidRPr="001549DF" w:rsidRDefault="00611B35" w:rsidP="001549DF">
                      <w:pPr>
                        <w:jc w:val="center"/>
                        <w:rPr>
                          <w:rFonts w:ascii="Avenir Book" w:eastAsia="Times New Roman" w:hAnsi="Avenir Book" w:cs="Times New Roman"/>
                          <w:color w:val="000000" w:themeColor="text1"/>
                          <w:sz w:val="36"/>
                          <w:szCs w:val="36"/>
                        </w:rPr>
                      </w:pPr>
                      <w:r w:rsidRPr="00151C6E">
                        <w:rPr>
                          <w:rFonts w:ascii="Avenir Book" w:eastAsia="Times New Roman" w:hAnsi="Avenir Book" w:cs="Arial"/>
                          <w:b/>
                          <w:bCs/>
                          <w:i/>
                          <w:iCs/>
                          <w:color w:val="000000" w:themeColor="text1"/>
                        </w:rPr>
                        <w:t>Selected Works by Barbara Bullock</w:t>
                      </w:r>
                    </w:p>
                    <w:p w14:paraId="1C0FEEDA" w14:textId="006348B6" w:rsidR="00611B35" w:rsidRDefault="00611B35" w:rsidP="00591DF4">
                      <w:pPr>
                        <w:jc w:val="center"/>
                        <w:rPr>
                          <w:rFonts w:ascii="Avenir Book" w:eastAsia="Times New Roman" w:hAnsi="Avenir Book" w:cs="Times New Roman"/>
                          <w:color w:val="000000" w:themeColor="text1"/>
                        </w:rPr>
                      </w:pPr>
                      <w:r w:rsidRPr="00151C6E">
                        <w:rPr>
                          <w:rFonts w:ascii="Avenir Book" w:eastAsia="Times New Roman" w:hAnsi="Avenir Book" w:cs="Arial"/>
                          <w:color w:val="000000" w:themeColor="text1"/>
                        </w:rPr>
                        <w:t>September 15</w:t>
                      </w:r>
                      <w:r w:rsidR="00045E62">
                        <w:rPr>
                          <w:rFonts w:ascii="Avenir Book" w:eastAsia="Times New Roman" w:hAnsi="Avenir Book" w:cs="Arial"/>
                          <w:color w:val="000000" w:themeColor="text1"/>
                        </w:rPr>
                        <w:t xml:space="preserve"> </w:t>
                      </w:r>
                      <w:r w:rsidRPr="00151C6E">
                        <w:rPr>
                          <w:rFonts w:ascii="Avenir Book" w:eastAsia="Times New Roman" w:hAnsi="Avenir Book" w:cs="Arial"/>
                          <w:color w:val="000000" w:themeColor="text1"/>
                        </w:rPr>
                        <w:t>–</w:t>
                      </w:r>
                      <w:r w:rsidR="00045E62">
                        <w:rPr>
                          <w:rFonts w:ascii="Avenir Book" w:eastAsia="Times New Roman" w:hAnsi="Avenir Book" w:cs="Arial"/>
                          <w:color w:val="000000" w:themeColor="text1"/>
                        </w:rPr>
                        <w:t xml:space="preserve"> </w:t>
                      </w:r>
                      <w:r w:rsidRPr="00151C6E">
                        <w:rPr>
                          <w:rFonts w:ascii="Avenir Book" w:eastAsia="Times New Roman" w:hAnsi="Avenir Book" w:cs="Arial"/>
                          <w:color w:val="000000" w:themeColor="text1"/>
                        </w:rPr>
                        <w:t>October 30, 202</w:t>
                      </w:r>
                      <w:r>
                        <w:rPr>
                          <w:rFonts w:ascii="Avenir Book" w:eastAsia="Times New Roman" w:hAnsi="Avenir Book" w:cs="Arial"/>
                          <w:color w:val="000000" w:themeColor="text1"/>
                        </w:rPr>
                        <w:t>2</w:t>
                      </w:r>
                    </w:p>
                    <w:p w14:paraId="2A4AD56C" w14:textId="77777777" w:rsidR="00611B35" w:rsidRDefault="00611B35" w:rsidP="00591DF4">
                      <w:pPr>
                        <w:jc w:val="center"/>
                        <w:rPr>
                          <w:rFonts w:ascii="Avenir Book" w:eastAsia="Times New Roman" w:hAnsi="Avenir Book" w:cs="Times New Roman"/>
                          <w:color w:val="000000" w:themeColor="text1"/>
                        </w:rPr>
                      </w:pPr>
                    </w:p>
                    <w:p w14:paraId="20ACA6D4" w14:textId="62040521" w:rsidR="00611B35" w:rsidRPr="00045E62" w:rsidRDefault="00045E62" w:rsidP="00591DF4">
                      <w:pPr>
                        <w:jc w:val="center"/>
                        <w:rPr>
                          <w:rFonts w:ascii="Avenir Book" w:eastAsia="Times New Roman" w:hAnsi="Avenir Book" w:cs="Arial"/>
                          <w:b/>
                          <w:bCs/>
                          <w:color w:val="000000" w:themeColor="text1"/>
                        </w:rPr>
                      </w:pPr>
                      <w:r>
                        <w:rPr>
                          <w:rFonts w:ascii="Avenir Book" w:eastAsia="Times New Roman" w:hAnsi="Avenir Book" w:cs="Arial"/>
                          <w:b/>
                          <w:bCs/>
                          <w:color w:val="000000" w:themeColor="text1"/>
                        </w:rPr>
                        <w:t xml:space="preserve">Gallery reception: </w:t>
                      </w:r>
                      <w:r w:rsidR="00611B35">
                        <w:rPr>
                          <w:rFonts w:ascii="Avenir Book" w:eastAsia="Times New Roman" w:hAnsi="Avenir Book" w:cs="Arial"/>
                          <w:color w:val="000000" w:themeColor="text1"/>
                        </w:rPr>
                        <w:t>Thurs</w:t>
                      </w:r>
                      <w:r w:rsidR="001549DF">
                        <w:rPr>
                          <w:rFonts w:ascii="Avenir Book" w:eastAsia="Times New Roman" w:hAnsi="Avenir Book" w:cs="Arial"/>
                          <w:color w:val="000000" w:themeColor="text1"/>
                        </w:rPr>
                        <w:t>.</w:t>
                      </w:r>
                      <w:r w:rsidR="00611B35">
                        <w:rPr>
                          <w:rFonts w:ascii="Avenir Book" w:eastAsia="Times New Roman" w:hAnsi="Avenir Book" w:cs="Arial"/>
                          <w:color w:val="000000" w:themeColor="text1"/>
                        </w:rPr>
                        <w:t xml:space="preserve">, </w:t>
                      </w:r>
                      <w:r w:rsidR="00611B35" w:rsidRPr="00151C6E">
                        <w:rPr>
                          <w:rFonts w:ascii="Avenir Book" w:eastAsia="Times New Roman" w:hAnsi="Avenir Book" w:cs="Arial"/>
                          <w:color w:val="000000" w:themeColor="text1"/>
                        </w:rPr>
                        <w:t>September 1</w:t>
                      </w:r>
                      <w:r w:rsidR="00611B35">
                        <w:rPr>
                          <w:rFonts w:ascii="Avenir Book" w:eastAsia="Times New Roman" w:hAnsi="Avenir Book" w:cs="Arial"/>
                          <w:color w:val="000000" w:themeColor="text1"/>
                        </w:rPr>
                        <w:t>5</w:t>
                      </w:r>
                    </w:p>
                    <w:p w14:paraId="1A88E4FD" w14:textId="3819C8A5" w:rsidR="00611B35" w:rsidRPr="00045E62" w:rsidRDefault="00045E62" w:rsidP="00591DF4">
                      <w:pPr>
                        <w:jc w:val="center"/>
                        <w:rPr>
                          <w:rFonts w:ascii="Avenir Book" w:eastAsia="Times New Roman" w:hAnsi="Avenir Book" w:cs="Arial"/>
                          <w:color w:val="000000" w:themeColor="text1"/>
                          <w:sz w:val="20"/>
                          <w:szCs w:val="20"/>
                        </w:rPr>
                      </w:pPr>
                      <w:r w:rsidRPr="00045E62">
                        <w:rPr>
                          <w:rFonts w:ascii="Avenir Book" w:eastAsia="Times New Roman" w:hAnsi="Avenir Book" w:cs="Arial"/>
                          <w:color w:val="000000" w:themeColor="text1"/>
                          <w:sz w:val="22"/>
                          <w:szCs w:val="22"/>
                        </w:rPr>
                        <w:t xml:space="preserve">Artist's talk: </w:t>
                      </w:r>
                      <w:r w:rsidR="00611B35" w:rsidRPr="00045E62">
                        <w:rPr>
                          <w:rFonts w:ascii="Avenir Book" w:eastAsia="Times New Roman" w:hAnsi="Avenir Book" w:cs="Arial"/>
                          <w:color w:val="000000" w:themeColor="text1"/>
                          <w:sz w:val="22"/>
                          <w:szCs w:val="22"/>
                        </w:rPr>
                        <w:t>4:30</w:t>
                      </w:r>
                      <w:r>
                        <w:rPr>
                          <w:rFonts w:ascii="Avenir Book" w:eastAsia="Times New Roman" w:hAnsi="Avenir Book" w:cs="Arial"/>
                          <w:color w:val="000000" w:themeColor="text1"/>
                          <w:sz w:val="22"/>
                          <w:szCs w:val="22"/>
                        </w:rPr>
                        <w:t xml:space="preserve"> </w:t>
                      </w:r>
                      <w:r w:rsidR="00611B35" w:rsidRPr="00045E62">
                        <w:rPr>
                          <w:rFonts w:ascii="Avenir Book" w:eastAsia="Times New Roman" w:hAnsi="Avenir Book" w:cs="Arial"/>
                          <w:color w:val="000000" w:themeColor="text1"/>
                          <w:sz w:val="22"/>
                          <w:szCs w:val="22"/>
                        </w:rPr>
                        <w:t>–</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5</w:t>
                      </w:r>
                      <w:r w:rsidR="00611B35" w:rsidRPr="00045E62">
                        <w:rPr>
                          <w:rFonts w:ascii="Avenir Book" w:eastAsia="Times New Roman" w:hAnsi="Avenir Book" w:cs="Arial"/>
                          <w:color w:val="000000" w:themeColor="text1"/>
                          <w:sz w:val="22"/>
                          <w:szCs w:val="22"/>
                        </w:rPr>
                        <w:t>:</w:t>
                      </w:r>
                      <w:r w:rsidRPr="00045E62">
                        <w:rPr>
                          <w:rFonts w:ascii="Avenir Book" w:eastAsia="Times New Roman" w:hAnsi="Avenir Book" w:cs="Arial"/>
                          <w:color w:val="000000" w:themeColor="text1"/>
                          <w:sz w:val="22"/>
                          <w:szCs w:val="22"/>
                        </w:rPr>
                        <w:t>0</w:t>
                      </w:r>
                      <w:r w:rsidR="00611B35" w:rsidRPr="00045E62">
                        <w:rPr>
                          <w:rFonts w:ascii="Avenir Book" w:eastAsia="Times New Roman" w:hAnsi="Avenir Book" w:cs="Arial"/>
                          <w:color w:val="000000" w:themeColor="text1"/>
                          <w:sz w:val="22"/>
                          <w:szCs w:val="22"/>
                        </w:rPr>
                        <w:t>0</w:t>
                      </w:r>
                      <w:r w:rsidR="00611B35" w:rsidRPr="00045E62">
                        <w:rPr>
                          <w:rFonts w:ascii="Avenir Book" w:eastAsia="Times New Roman" w:hAnsi="Avenir Book" w:cs="Arial"/>
                          <w:color w:val="000000" w:themeColor="text1"/>
                          <w:sz w:val="20"/>
                          <w:szCs w:val="20"/>
                        </w:rPr>
                        <w:t xml:space="preserve"> </w:t>
                      </w:r>
                      <w:r w:rsidR="00D82F8A" w:rsidRPr="00045E62">
                        <w:rPr>
                          <w:rFonts w:ascii="Avenir Book" w:eastAsia="Times New Roman" w:hAnsi="Avenir Book" w:cs="Arial"/>
                          <w:color w:val="000000" w:themeColor="text1"/>
                          <w:sz w:val="20"/>
                          <w:szCs w:val="20"/>
                        </w:rPr>
                        <w:t>PM</w:t>
                      </w:r>
                    </w:p>
                    <w:p w14:paraId="37E5074E" w14:textId="5832FD35" w:rsidR="00045E62" w:rsidRDefault="00045E62" w:rsidP="00591DF4">
                      <w:pPr>
                        <w:jc w:val="center"/>
                        <w:rPr>
                          <w:rFonts w:ascii="Avenir Book" w:eastAsia="Times New Roman" w:hAnsi="Avenir Book" w:cs="Arial"/>
                          <w:color w:val="000000" w:themeColor="text1"/>
                        </w:rPr>
                      </w:pPr>
                      <w:r w:rsidRPr="00045E62">
                        <w:rPr>
                          <w:rFonts w:ascii="Avenir Book" w:eastAsia="Times New Roman" w:hAnsi="Avenir Book" w:cs="Arial"/>
                          <w:color w:val="000000" w:themeColor="text1"/>
                          <w:sz w:val="22"/>
                          <w:szCs w:val="22"/>
                        </w:rPr>
                        <w:t xml:space="preserve">Reception continues: </w:t>
                      </w:r>
                      <w:r w:rsidRPr="00045E62">
                        <w:rPr>
                          <w:rFonts w:ascii="Avenir Book" w:eastAsia="Times New Roman" w:hAnsi="Avenir Book" w:cs="Arial"/>
                          <w:color w:val="000000" w:themeColor="text1"/>
                          <w:sz w:val="22"/>
                          <w:szCs w:val="22"/>
                        </w:rPr>
                        <w:t>5:00</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2"/>
                          <w:szCs w:val="22"/>
                        </w:rPr>
                        <w:t>6:30</w:t>
                      </w:r>
                      <w:r>
                        <w:rPr>
                          <w:rFonts w:ascii="Avenir Book" w:eastAsia="Times New Roman" w:hAnsi="Avenir Book" w:cs="Arial"/>
                          <w:color w:val="000000" w:themeColor="text1"/>
                          <w:sz w:val="22"/>
                          <w:szCs w:val="22"/>
                        </w:rPr>
                        <w:t xml:space="preserve"> </w:t>
                      </w:r>
                      <w:r w:rsidRPr="00045E62">
                        <w:rPr>
                          <w:rFonts w:ascii="Avenir Book" w:eastAsia="Times New Roman" w:hAnsi="Avenir Book" w:cs="Arial"/>
                          <w:color w:val="000000" w:themeColor="text1"/>
                          <w:sz w:val="20"/>
                          <w:szCs w:val="20"/>
                        </w:rPr>
                        <w:t>PM</w:t>
                      </w:r>
                    </w:p>
                    <w:p w14:paraId="76190E96" w14:textId="77777777" w:rsidR="00611B35" w:rsidRDefault="00611B35" w:rsidP="00611B35">
                      <w:pPr>
                        <w:spacing w:line="276" w:lineRule="auto"/>
                        <w:rPr>
                          <w:rFonts w:ascii="Avenir Book" w:eastAsia="Times New Roman" w:hAnsi="Avenir Book" w:cs="Arial"/>
                          <w:b/>
                          <w:bCs/>
                          <w:i/>
                          <w:iCs/>
                          <w:color w:val="000000" w:themeColor="text1"/>
                        </w:rPr>
                      </w:pPr>
                    </w:p>
                    <w:p w14:paraId="47445304" w14:textId="7AEE61BB" w:rsidR="00591DF4" w:rsidRDefault="00045E62" w:rsidP="00591DF4">
                      <w:pPr>
                        <w:spacing w:line="360" w:lineRule="auto"/>
                        <w:jc w:val="center"/>
                        <w:rPr>
                          <w:rFonts w:ascii="Avenir Book" w:eastAsia="Times New Roman" w:hAnsi="Avenir Book" w:cs="Arial"/>
                          <w:color w:val="000000" w:themeColor="text1"/>
                          <w:sz w:val="20"/>
                          <w:szCs w:val="20"/>
                        </w:rPr>
                      </w:pPr>
                      <w:r>
                        <w:rPr>
                          <w:rFonts w:ascii="Avenir Book" w:eastAsia="Times New Roman" w:hAnsi="Avenir Book" w:cs="Arial"/>
                          <w:color w:val="000000" w:themeColor="text1"/>
                          <w:sz w:val="20"/>
                          <w:szCs w:val="20"/>
                        </w:rPr>
                        <w:t>Gallery h</w:t>
                      </w:r>
                      <w:r w:rsidR="00611B35" w:rsidRPr="00611B35">
                        <w:rPr>
                          <w:rFonts w:ascii="Avenir Book" w:eastAsia="Times New Roman" w:hAnsi="Avenir Book" w:cs="Arial"/>
                          <w:color w:val="000000" w:themeColor="text1"/>
                          <w:sz w:val="20"/>
                          <w:szCs w:val="20"/>
                        </w:rPr>
                        <w:t>ours: Tues</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 xml:space="preserve">Sun., </w:t>
                      </w:r>
                      <w:r w:rsidR="00D82F8A">
                        <w:rPr>
                          <w:rFonts w:ascii="Avenir Book" w:eastAsia="Times New Roman" w:hAnsi="Avenir Book" w:cs="Arial"/>
                          <w:color w:val="000000" w:themeColor="text1"/>
                          <w:sz w:val="20"/>
                          <w:szCs w:val="20"/>
                        </w:rPr>
                        <w:t>12:00</w:t>
                      </w:r>
                      <w:r>
                        <w:rPr>
                          <w:rFonts w:ascii="Avenir Book" w:eastAsia="Times New Roman" w:hAnsi="Avenir Book" w:cs="Arial"/>
                          <w:color w:val="000000" w:themeColor="text1"/>
                          <w:sz w:val="20"/>
                          <w:szCs w:val="20"/>
                        </w:rPr>
                        <w:t xml:space="preserve"> </w:t>
                      </w:r>
                      <w:r w:rsidR="00611B35" w:rsidRPr="00611B35">
                        <w:rPr>
                          <w:rFonts w:ascii="Avenir Book" w:eastAsia="Times New Roman" w:hAnsi="Avenir Book" w:cs="Arial"/>
                          <w:color w:val="000000" w:themeColor="text1"/>
                          <w:sz w:val="20"/>
                          <w:szCs w:val="20"/>
                        </w:rPr>
                        <w:t xml:space="preserve">–5:00 </w:t>
                      </w:r>
                      <w:r w:rsidR="00D82F8A" w:rsidRPr="00D82F8A">
                        <w:rPr>
                          <w:rFonts w:ascii="Avenir Book" w:eastAsia="Times New Roman" w:hAnsi="Avenir Book" w:cs="Arial"/>
                          <w:color w:val="000000" w:themeColor="text1"/>
                          <w:sz w:val="18"/>
                          <w:szCs w:val="18"/>
                        </w:rPr>
                        <w:t>PM</w:t>
                      </w:r>
                    </w:p>
                    <w:p w14:paraId="37631EBD" w14:textId="6EB84B6D" w:rsidR="0034083F" w:rsidRDefault="00045E62" w:rsidP="00F346FE">
                      <w:pPr>
                        <w:spacing w:line="276" w:lineRule="auto"/>
                        <w:jc w:val="center"/>
                        <w:rPr>
                          <w:rFonts w:ascii="Avenir Book" w:hAnsi="Avenir Book"/>
                          <w:color w:val="000000" w:themeColor="text1"/>
                          <w:spacing w:val="5"/>
                          <w:sz w:val="18"/>
                          <w:szCs w:val="18"/>
                        </w:rPr>
                      </w:pPr>
                      <w:r>
                        <w:rPr>
                          <w:rFonts w:ascii="Avenir Book" w:eastAsia="Times New Roman" w:hAnsi="Avenir Book" w:cs="Arial"/>
                          <w:color w:val="000000" w:themeColor="text1"/>
                          <w:sz w:val="18"/>
                          <w:szCs w:val="18"/>
                        </w:rPr>
                        <w:t xml:space="preserve">Contact Andrea Packard: </w:t>
                      </w:r>
                      <w:r w:rsidR="008259CA" w:rsidRPr="00F346FE">
                        <w:rPr>
                          <w:rFonts w:ascii="Avenir Book" w:hAnsi="Avenir Book"/>
                          <w:color w:val="000000" w:themeColor="text1"/>
                          <w:spacing w:val="5"/>
                          <w:sz w:val="18"/>
                          <w:szCs w:val="18"/>
                        </w:rPr>
                        <w:t>listgallery@swarthmore.edu</w:t>
                      </w:r>
                    </w:p>
                    <w:p w14:paraId="2F328AFC" w14:textId="2D3DD716" w:rsidR="00045E62" w:rsidRDefault="00045E62" w:rsidP="00F346FE">
                      <w:pPr>
                        <w:spacing w:line="276" w:lineRule="auto"/>
                        <w:jc w:val="center"/>
                        <w:rPr>
                          <w:rFonts w:ascii="Avenir Book" w:hAnsi="Avenir Book"/>
                          <w:color w:val="000000" w:themeColor="text1"/>
                          <w:spacing w:val="5"/>
                          <w:sz w:val="18"/>
                          <w:szCs w:val="18"/>
                        </w:rPr>
                      </w:pPr>
                      <w:r>
                        <w:rPr>
                          <w:rFonts w:ascii="Avenir Book" w:eastAsia="Times New Roman" w:hAnsi="Avenir Book" w:cs="Arial"/>
                          <w:color w:val="000000" w:themeColor="text1"/>
                          <w:sz w:val="18"/>
                          <w:szCs w:val="18"/>
                        </w:rPr>
                        <w:t xml:space="preserve">Gallery phone: </w:t>
                      </w:r>
                      <w:r w:rsidRPr="00591DF4">
                        <w:rPr>
                          <w:rFonts w:ascii="Avenir Book" w:eastAsia="Times New Roman" w:hAnsi="Avenir Book" w:cs="Arial"/>
                          <w:color w:val="000000" w:themeColor="text1"/>
                          <w:sz w:val="18"/>
                          <w:szCs w:val="18"/>
                        </w:rPr>
                        <w:t>610.328.7811</w:t>
                      </w:r>
                    </w:p>
                    <w:p w14:paraId="704A0EE7" w14:textId="398B7AF9" w:rsidR="00C82B15" w:rsidRPr="00C776EE" w:rsidRDefault="00C82B15" w:rsidP="00F346FE">
                      <w:pPr>
                        <w:spacing w:line="276" w:lineRule="auto"/>
                        <w:jc w:val="center"/>
                        <w:rPr>
                          <w:rFonts w:ascii="Avenir Book" w:eastAsia="Times New Roman" w:hAnsi="Avenir Book" w:cs="Arial"/>
                          <w:color w:val="000000" w:themeColor="text1"/>
                          <w:sz w:val="18"/>
                          <w:szCs w:val="18"/>
                        </w:rPr>
                      </w:pPr>
                      <w:r>
                        <w:rPr>
                          <w:rFonts w:ascii="Avenir Book" w:hAnsi="Avenir Book"/>
                          <w:color w:val="000000" w:themeColor="text1"/>
                          <w:spacing w:val="5"/>
                          <w:sz w:val="18"/>
                          <w:szCs w:val="18"/>
                        </w:rPr>
                        <w:t>Curated by Andrea Packard</w:t>
                      </w:r>
                    </w:p>
                    <w:p w14:paraId="114A3DBB" w14:textId="77777777" w:rsidR="0034083F" w:rsidRDefault="0034083F" w:rsidP="0034083F">
                      <w:pPr>
                        <w:jc w:val="center"/>
                        <w:rPr>
                          <w:rFonts w:ascii="Avenir Book" w:hAnsi="Avenir Book"/>
                          <w:color w:val="000000" w:themeColor="text1"/>
                          <w:spacing w:val="5"/>
                          <w:sz w:val="16"/>
                          <w:szCs w:val="16"/>
                        </w:rPr>
                      </w:pPr>
                    </w:p>
                    <w:p w14:paraId="6C87E718" w14:textId="46ED21D5" w:rsidR="0034083F" w:rsidRDefault="00045E62" w:rsidP="0034083F">
                      <w:pPr>
                        <w:jc w:val="center"/>
                        <w:rPr>
                          <w:rFonts w:ascii="Avenir Book" w:hAnsi="Avenir Book"/>
                          <w:sz w:val="16"/>
                          <w:szCs w:val="16"/>
                        </w:rPr>
                      </w:pPr>
                      <w:r>
                        <w:rPr>
                          <w:rFonts w:ascii="Avenir Book" w:hAnsi="Avenir Book"/>
                          <w:i/>
                          <w:iCs/>
                          <w:sz w:val="16"/>
                          <w:szCs w:val="16"/>
                        </w:rPr>
                        <w:t xml:space="preserve">At left: </w:t>
                      </w:r>
                      <w:r w:rsidR="0034083F" w:rsidRPr="0034083F">
                        <w:rPr>
                          <w:rFonts w:ascii="Avenir Book" w:hAnsi="Avenir Book"/>
                          <w:i/>
                          <w:iCs/>
                          <w:sz w:val="16"/>
                          <w:szCs w:val="16"/>
                        </w:rPr>
                        <w:t>Trayvon Martin, Most Precious Blood</w:t>
                      </w:r>
                      <w:r w:rsidR="0034083F" w:rsidRPr="0034083F">
                        <w:rPr>
                          <w:rFonts w:ascii="Avenir Book" w:hAnsi="Avenir Book"/>
                          <w:sz w:val="16"/>
                          <w:szCs w:val="16"/>
                        </w:rPr>
                        <w:t>, 2013</w:t>
                      </w:r>
                      <w:r w:rsidR="004474EC">
                        <w:rPr>
                          <w:rFonts w:ascii="Avenir Book" w:hAnsi="Avenir Book"/>
                          <w:sz w:val="16"/>
                          <w:szCs w:val="16"/>
                        </w:rPr>
                        <w:t xml:space="preserve"> – </w:t>
                      </w:r>
                      <w:r w:rsidR="0034083F" w:rsidRPr="0034083F">
                        <w:rPr>
                          <w:rFonts w:ascii="Avenir Book" w:hAnsi="Avenir Book"/>
                          <w:sz w:val="16"/>
                          <w:szCs w:val="16"/>
                        </w:rPr>
                        <w:t>2014</w:t>
                      </w:r>
                      <w:r w:rsidR="0034083F">
                        <w:rPr>
                          <w:rFonts w:ascii="Avenir Book" w:hAnsi="Avenir Book"/>
                          <w:sz w:val="16"/>
                          <w:szCs w:val="16"/>
                        </w:rPr>
                        <w:t>, a</w:t>
                      </w:r>
                      <w:r w:rsidR="0034083F" w:rsidRPr="0034083F">
                        <w:rPr>
                          <w:rFonts w:ascii="Avenir Book" w:hAnsi="Avenir Book"/>
                          <w:sz w:val="16"/>
                          <w:szCs w:val="16"/>
                        </w:rPr>
                        <w:t xml:space="preserve">crylic </w:t>
                      </w:r>
                      <w:r w:rsidR="0034083F">
                        <w:rPr>
                          <w:rFonts w:ascii="Avenir Book" w:hAnsi="Avenir Book"/>
                          <w:sz w:val="16"/>
                          <w:szCs w:val="16"/>
                        </w:rPr>
                        <w:t>p</w:t>
                      </w:r>
                      <w:r w:rsidR="0034083F" w:rsidRPr="0034083F">
                        <w:rPr>
                          <w:rFonts w:ascii="Avenir Book" w:hAnsi="Avenir Book"/>
                          <w:sz w:val="16"/>
                          <w:szCs w:val="16"/>
                        </w:rPr>
                        <w:t xml:space="preserve">aint and </w:t>
                      </w:r>
                      <w:r w:rsidR="0034083F">
                        <w:rPr>
                          <w:rFonts w:ascii="Avenir Book" w:hAnsi="Avenir Book"/>
                          <w:sz w:val="16"/>
                          <w:szCs w:val="16"/>
                        </w:rPr>
                        <w:t>m</w:t>
                      </w:r>
                      <w:r w:rsidR="0034083F" w:rsidRPr="0034083F">
                        <w:rPr>
                          <w:rFonts w:ascii="Avenir Book" w:hAnsi="Avenir Book"/>
                          <w:sz w:val="16"/>
                          <w:szCs w:val="16"/>
                        </w:rPr>
                        <w:t>atte medium on watercolor paper,</w:t>
                      </w:r>
                      <w:r w:rsidR="0034083F">
                        <w:rPr>
                          <w:rFonts w:ascii="Avenir Book" w:hAnsi="Avenir Book"/>
                          <w:sz w:val="16"/>
                          <w:szCs w:val="16"/>
                        </w:rPr>
                        <w:t xml:space="preserve"> </w:t>
                      </w:r>
                      <w:r w:rsidR="0034083F" w:rsidRPr="0034083F">
                        <w:rPr>
                          <w:rFonts w:ascii="Avenir Book" w:hAnsi="Avenir Book"/>
                          <w:sz w:val="16"/>
                          <w:szCs w:val="16"/>
                        </w:rPr>
                        <w:t>62 x 41 x 14 inches.</w:t>
                      </w:r>
                      <w:r w:rsidR="0034083F">
                        <w:rPr>
                          <w:rFonts w:ascii="Avenir Book" w:hAnsi="Avenir Book"/>
                          <w:sz w:val="16"/>
                          <w:szCs w:val="16"/>
                        </w:rPr>
                        <w:t xml:space="preserve"> </w:t>
                      </w:r>
                    </w:p>
                    <w:p w14:paraId="28EB4CD5" w14:textId="682EF55D" w:rsidR="0034083F" w:rsidRPr="0034083F" w:rsidRDefault="0034083F" w:rsidP="0034083F">
                      <w:pPr>
                        <w:jc w:val="center"/>
                        <w:rPr>
                          <w:rFonts w:ascii="Avenir Book" w:hAnsi="Avenir Book"/>
                          <w:sz w:val="16"/>
                          <w:szCs w:val="16"/>
                        </w:rPr>
                      </w:pPr>
                      <w:r w:rsidRPr="0034083F">
                        <w:rPr>
                          <w:rFonts w:ascii="Avenir Book" w:eastAsia="Times New Roman" w:hAnsi="Avenir Book" w:cs="Calibri"/>
                          <w:color w:val="000000"/>
                          <w:sz w:val="16"/>
                          <w:szCs w:val="16"/>
                          <w:shd w:val="clear" w:color="auto" w:fill="FFFFFF"/>
                        </w:rPr>
                        <w:t>Courtesy of Woodmere Art Museum: Museum Purchase, 2014</w:t>
                      </w:r>
                    </w:p>
                    <w:p w14:paraId="1C811B34" w14:textId="48A96E64" w:rsidR="001549DF" w:rsidRPr="00591DF4" w:rsidRDefault="001549DF" w:rsidP="008259CA">
                      <w:pPr>
                        <w:spacing w:line="276" w:lineRule="auto"/>
                        <w:jc w:val="center"/>
                        <w:rPr>
                          <w:rFonts w:ascii="Avenir Book" w:eastAsia="Times New Roman" w:hAnsi="Avenir Book" w:cs="Arial"/>
                          <w:color w:val="000000" w:themeColor="text1"/>
                          <w:sz w:val="18"/>
                          <w:szCs w:val="18"/>
                        </w:rPr>
                      </w:pPr>
                    </w:p>
                    <w:p w14:paraId="308C2D48" w14:textId="4981CBAD" w:rsidR="00611B35" w:rsidRDefault="00611B35"/>
                  </w:txbxContent>
                </v:textbox>
              </v:shape>
            </w:pict>
          </mc:Fallback>
        </mc:AlternateContent>
      </w:r>
    </w:p>
    <w:p w14:paraId="256C0579" w14:textId="69E762FF" w:rsidR="00151C6E" w:rsidRDefault="00BC397C" w:rsidP="00611B35">
      <w:pPr>
        <w:spacing w:line="276" w:lineRule="auto"/>
        <w:rPr>
          <w:rFonts w:ascii="Avenir Book" w:eastAsia="Times New Roman" w:hAnsi="Avenir Book" w:cs="Arial"/>
          <w:b/>
          <w:bCs/>
          <w:i/>
          <w:iCs/>
          <w:color w:val="000000" w:themeColor="text1"/>
        </w:rPr>
      </w:pPr>
      <w:r>
        <w:rPr>
          <w:rFonts w:ascii="Avenir Book" w:eastAsia="Times New Roman" w:hAnsi="Avenir Book" w:cs="Arial"/>
          <w:b/>
          <w:bCs/>
          <w:i/>
          <w:iCs/>
          <w:noProof/>
          <w:color w:val="000000" w:themeColor="text1"/>
        </w:rPr>
        <w:drawing>
          <wp:inline distT="0" distB="0" distL="0" distR="0" wp14:anchorId="7FC81406" wp14:editId="699F0236">
            <wp:extent cx="2449002" cy="322504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572" cy="3277152"/>
                    </a:xfrm>
                    <a:prstGeom prst="rect">
                      <a:avLst/>
                    </a:prstGeom>
                  </pic:spPr>
                </pic:pic>
              </a:graphicData>
            </a:graphic>
          </wp:inline>
        </w:drawing>
      </w:r>
      <w:r w:rsidR="00611B35" w:rsidRPr="00611B35">
        <w:rPr>
          <w:rFonts w:ascii="Avenir Book" w:eastAsia="Times New Roman" w:hAnsi="Avenir Book" w:cs="Arial"/>
          <w:b/>
          <w:bCs/>
          <w:i/>
          <w:iCs/>
          <w:color w:val="000000" w:themeColor="text1"/>
          <w:sz w:val="36"/>
          <w:szCs w:val="36"/>
        </w:rPr>
        <w:t xml:space="preserve"> </w:t>
      </w:r>
    </w:p>
    <w:p w14:paraId="6A4BDD30" w14:textId="77777777" w:rsidR="00F346FE" w:rsidRDefault="00F346FE" w:rsidP="004515C2">
      <w:pPr>
        <w:rPr>
          <w:rFonts w:ascii="Avenir Book" w:eastAsia="Times New Roman" w:hAnsi="Avenir Book" w:cs="Arial"/>
          <w:color w:val="000000" w:themeColor="text1"/>
        </w:rPr>
      </w:pPr>
    </w:p>
    <w:p w14:paraId="5DA2C0BD" w14:textId="5B8256B3" w:rsidR="00151C6E" w:rsidRPr="005918F0" w:rsidRDefault="00151C6E" w:rsidP="00C776EE">
      <w:pPr>
        <w:ind w:right="-90"/>
        <w:rPr>
          <w:rFonts w:ascii="Avenir Book" w:eastAsia="Times New Roman" w:hAnsi="Avenir Book" w:cs="Arial"/>
          <w:color w:val="000000" w:themeColor="text1"/>
        </w:rPr>
      </w:pPr>
      <w:r w:rsidRPr="00151C6E">
        <w:rPr>
          <w:rFonts w:ascii="Avenir Book" w:eastAsia="Times New Roman" w:hAnsi="Avenir Book" w:cs="Arial"/>
          <w:color w:val="000000" w:themeColor="text1"/>
        </w:rPr>
        <w:t xml:space="preserve">The List Gallery is pleased to present </w:t>
      </w:r>
      <w:r w:rsidRPr="00151C6E">
        <w:rPr>
          <w:rFonts w:ascii="Avenir Book" w:eastAsia="Times New Roman" w:hAnsi="Avenir Book" w:cs="Arial"/>
          <w:i/>
          <w:iCs/>
          <w:color w:val="000000" w:themeColor="text1"/>
        </w:rPr>
        <w:t>Ubiquitous Presence</w:t>
      </w:r>
      <w:r w:rsidR="005A7541" w:rsidRPr="00B801A5">
        <w:rPr>
          <w:rFonts w:ascii="Avenir Book" w:eastAsia="Times New Roman" w:hAnsi="Avenir Book" w:cs="Arial"/>
          <w:color w:val="000000" w:themeColor="text1"/>
        </w:rPr>
        <w:t xml:space="preserve">, </w:t>
      </w:r>
      <w:r w:rsidR="009D302C">
        <w:rPr>
          <w:rFonts w:ascii="Avenir Book" w:eastAsia="Times New Roman" w:hAnsi="Avenir Book" w:cs="Arial"/>
          <w:color w:val="000000" w:themeColor="text1"/>
        </w:rPr>
        <w:t xml:space="preserve">featuring </w:t>
      </w:r>
      <w:r w:rsidR="0085124B">
        <w:rPr>
          <w:rFonts w:ascii="Avenir Book" w:eastAsia="Times New Roman" w:hAnsi="Avenir Book" w:cs="Arial"/>
          <w:color w:val="000000" w:themeColor="text1"/>
        </w:rPr>
        <w:t xml:space="preserve">recent </w:t>
      </w:r>
      <w:r w:rsidR="00623F10">
        <w:rPr>
          <w:rFonts w:ascii="Avenir Book" w:eastAsia="Times New Roman" w:hAnsi="Avenir Book" w:cs="Arial"/>
          <w:color w:val="000000" w:themeColor="text1"/>
        </w:rPr>
        <w:t xml:space="preserve">wall-mounted </w:t>
      </w:r>
      <w:r w:rsidR="00A81077">
        <w:rPr>
          <w:rFonts w:ascii="Avenir Book" w:eastAsia="Times New Roman" w:hAnsi="Avenir Book" w:cs="Arial"/>
          <w:color w:val="000000" w:themeColor="text1"/>
        </w:rPr>
        <w:t>cut</w:t>
      </w:r>
      <w:r w:rsidR="00D377A6">
        <w:rPr>
          <w:rFonts w:ascii="Avenir Book" w:eastAsia="Times New Roman" w:hAnsi="Avenir Book" w:cs="Arial"/>
          <w:color w:val="000000" w:themeColor="text1"/>
        </w:rPr>
        <w:t>-</w:t>
      </w:r>
      <w:r w:rsidR="00A81077">
        <w:rPr>
          <w:rFonts w:ascii="Avenir Book" w:eastAsia="Times New Roman" w:hAnsi="Avenir Book" w:cs="Arial"/>
          <w:color w:val="000000" w:themeColor="text1"/>
        </w:rPr>
        <w:t xml:space="preserve">paper </w:t>
      </w:r>
      <w:r w:rsidR="009D302C">
        <w:rPr>
          <w:rFonts w:ascii="Avenir Book" w:eastAsia="Times New Roman" w:hAnsi="Avenir Book" w:cs="Arial"/>
          <w:color w:val="000000" w:themeColor="text1"/>
        </w:rPr>
        <w:t>installations</w:t>
      </w:r>
      <w:r w:rsidR="00623F10">
        <w:rPr>
          <w:rFonts w:ascii="Avenir Book" w:eastAsia="Times New Roman" w:hAnsi="Avenir Book" w:cs="Arial"/>
          <w:color w:val="000000" w:themeColor="text1"/>
        </w:rPr>
        <w:t xml:space="preserve"> and portraits </w:t>
      </w:r>
      <w:r w:rsidR="009D302C">
        <w:rPr>
          <w:rFonts w:ascii="Avenir Book" w:eastAsia="Times New Roman" w:hAnsi="Avenir Book" w:cs="Arial"/>
          <w:color w:val="000000" w:themeColor="text1"/>
        </w:rPr>
        <w:t>by Barbara</w:t>
      </w:r>
      <w:r w:rsidR="008E027B">
        <w:rPr>
          <w:rFonts w:ascii="Avenir Book" w:eastAsia="Times New Roman" w:hAnsi="Avenir Book" w:cs="Arial"/>
          <w:color w:val="000000" w:themeColor="text1"/>
        </w:rPr>
        <w:t xml:space="preserve"> Bullock</w:t>
      </w:r>
      <w:r w:rsidR="00623F10">
        <w:rPr>
          <w:rFonts w:ascii="Avenir Book" w:eastAsia="Times New Roman" w:hAnsi="Avenir Book" w:cs="Arial"/>
          <w:color w:val="000000" w:themeColor="text1"/>
        </w:rPr>
        <w:t>.</w:t>
      </w:r>
      <w:r w:rsidR="00EF46EC">
        <w:rPr>
          <w:rFonts w:ascii="Avenir Book" w:eastAsia="Times New Roman" w:hAnsi="Avenir Book" w:cs="Arial"/>
          <w:color w:val="000000" w:themeColor="text1"/>
        </w:rPr>
        <w:t xml:space="preserve"> </w:t>
      </w:r>
      <w:r w:rsidR="002931EC">
        <w:rPr>
          <w:rFonts w:ascii="Avenir Book" w:eastAsia="Times New Roman" w:hAnsi="Avenir Book" w:cs="Arial"/>
          <w:color w:val="000000" w:themeColor="text1"/>
        </w:rPr>
        <w:t>A</w:t>
      </w:r>
      <w:r w:rsidR="00FC319D">
        <w:rPr>
          <w:rFonts w:ascii="Avenir Book" w:eastAsia="Times New Roman" w:hAnsi="Avenir Book" w:cs="Arial"/>
          <w:color w:val="000000" w:themeColor="text1"/>
        </w:rPr>
        <w:t xml:space="preserve"> gallery reception</w:t>
      </w:r>
      <w:r w:rsidR="007063C2">
        <w:rPr>
          <w:rFonts w:ascii="Avenir Book" w:eastAsia="Times New Roman" w:hAnsi="Avenir Book" w:cs="Arial"/>
          <w:color w:val="000000" w:themeColor="text1"/>
        </w:rPr>
        <w:t xml:space="preserve"> </w:t>
      </w:r>
      <w:r w:rsidR="00FC319D">
        <w:rPr>
          <w:rFonts w:ascii="Avenir Book" w:eastAsia="Times New Roman" w:hAnsi="Avenir Book" w:cs="Arial"/>
          <w:color w:val="000000" w:themeColor="text1"/>
        </w:rPr>
        <w:t>in honor of the artist</w:t>
      </w:r>
      <w:r w:rsidR="002931EC">
        <w:rPr>
          <w:rFonts w:ascii="Avenir Book" w:eastAsia="Times New Roman" w:hAnsi="Avenir Book" w:cs="Arial"/>
          <w:color w:val="000000" w:themeColor="text1"/>
        </w:rPr>
        <w:t xml:space="preserve"> will take place on Thursday, </w:t>
      </w:r>
      <w:r w:rsidR="002931EC" w:rsidRPr="00151C6E">
        <w:rPr>
          <w:rFonts w:ascii="Avenir Book" w:eastAsia="Times New Roman" w:hAnsi="Avenir Book" w:cs="Arial"/>
          <w:color w:val="000000" w:themeColor="text1"/>
        </w:rPr>
        <w:t>September 1</w:t>
      </w:r>
      <w:r w:rsidR="002931EC">
        <w:rPr>
          <w:rFonts w:ascii="Avenir Book" w:eastAsia="Times New Roman" w:hAnsi="Avenir Book" w:cs="Arial"/>
          <w:color w:val="000000" w:themeColor="text1"/>
        </w:rPr>
        <w:t>5, 4:30-6:</w:t>
      </w:r>
      <w:r w:rsidR="00534940">
        <w:rPr>
          <w:rFonts w:ascii="Avenir Book" w:eastAsia="Times New Roman" w:hAnsi="Avenir Book" w:cs="Arial"/>
          <w:color w:val="000000" w:themeColor="text1"/>
        </w:rPr>
        <w:t>3</w:t>
      </w:r>
      <w:r w:rsidR="002931EC">
        <w:rPr>
          <w:rFonts w:ascii="Avenir Book" w:eastAsia="Times New Roman" w:hAnsi="Avenir Book" w:cs="Arial"/>
          <w:color w:val="000000" w:themeColor="text1"/>
        </w:rPr>
        <w:t xml:space="preserve">0 </w:t>
      </w:r>
      <w:r w:rsidR="005C38F5" w:rsidRPr="005C38F5">
        <w:rPr>
          <w:rFonts w:ascii="Avenir Book" w:eastAsia="Times New Roman" w:hAnsi="Avenir Book" w:cs="Arial"/>
          <w:color w:val="000000" w:themeColor="text1"/>
          <w:sz w:val="22"/>
          <w:szCs w:val="22"/>
        </w:rPr>
        <w:t>PM</w:t>
      </w:r>
      <w:r w:rsidR="002931EC">
        <w:rPr>
          <w:rFonts w:ascii="Avenir Book" w:eastAsia="Times New Roman" w:hAnsi="Avenir Book" w:cs="Arial"/>
          <w:color w:val="000000" w:themeColor="text1"/>
        </w:rPr>
        <w:t xml:space="preserve">. </w:t>
      </w:r>
      <w:r w:rsidR="009506D2">
        <w:rPr>
          <w:rFonts w:ascii="Avenir Book" w:eastAsia="Times New Roman" w:hAnsi="Avenir Book" w:cs="Arial"/>
          <w:color w:val="000000" w:themeColor="text1"/>
        </w:rPr>
        <w:t>The artist</w:t>
      </w:r>
      <w:r w:rsidR="005918F0">
        <w:rPr>
          <w:rFonts w:ascii="Avenir Book" w:eastAsia="Times New Roman" w:hAnsi="Avenir Book" w:cs="Arial"/>
          <w:color w:val="000000" w:themeColor="text1"/>
        </w:rPr>
        <w:t xml:space="preserve"> </w:t>
      </w:r>
      <w:r w:rsidR="00FC319D">
        <w:rPr>
          <w:rFonts w:ascii="Avenir Book" w:eastAsia="Times New Roman" w:hAnsi="Avenir Book" w:cs="Arial"/>
          <w:color w:val="000000" w:themeColor="text1"/>
        </w:rPr>
        <w:t xml:space="preserve">will </w:t>
      </w:r>
      <w:r w:rsidR="00534940">
        <w:rPr>
          <w:rFonts w:ascii="Avenir Book" w:eastAsia="Times New Roman" w:hAnsi="Avenir Book" w:cs="Arial"/>
          <w:color w:val="000000" w:themeColor="text1"/>
        </w:rPr>
        <w:t xml:space="preserve">give a </w:t>
      </w:r>
      <w:r w:rsidR="009506D2">
        <w:rPr>
          <w:rFonts w:ascii="Avenir Book" w:eastAsia="Times New Roman" w:hAnsi="Avenir Book" w:cs="Arial"/>
          <w:color w:val="000000" w:themeColor="text1"/>
        </w:rPr>
        <w:t xml:space="preserve">short </w:t>
      </w:r>
      <w:r w:rsidR="00534940">
        <w:rPr>
          <w:rFonts w:ascii="Avenir Book" w:eastAsia="Times New Roman" w:hAnsi="Avenir Book" w:cs="Arial"/>
          <w:color w:val="000000" w:themeColor="text1"/>
        </w:rPr>
        <w:t xml:space="preserve">gallery talk and answer questions </w:t>
      </w:r>
      <w:r w:rsidR="00FC319D">
        <w:rPr>
          <w:rFonts w:ascii="Avenir Book" w:eastAsia="Times New Roman" w:hAnsi="Avenir Book" w:cs="Arial"/>
          <w:color w:val="000000" w:themeColor="text1"/>
        </w:rPr>
        <w:t>at 4:30</w:t>
      </w:r>
      <w:r w:rsidR="005918F0">
        <w:rPr>
          <w:rFonts w:ascii="Avenir Book" w:eastAsia="Times New Roman" w:hAnsi="Avenir Book" w:cs="Arial"/>
          <w:color w:val="000000" w:themeColor="text1"/>
        </w:rPr>
        <w:t xml:space="preserve"> </w:t>
      </w:r>
      <w:r w:rsidR="007063C2">
        <w:rPr>
          <w:rFonts w:ascii="Avenir Book" w:eastAsia="Times New Roman" w:hAnsi="Avenir Book" w:cs="Arial"/>
          <w:color w:val="000000" w:themeColor="text1"/>
        </w:rPr>
        <w:t>p.m.</w:t>
      </w:r>
      <w:r w:rsidR="005918F0">
        <w:rPr>
          <w:rFonts w:ascii="Avenir Book" w:eastAsia="Times New Roman" w:hAnsi="Avenir Book" w:cs="Arial"/>
          <w:color w:val="000000" w:themeColor="text1"/>
        </w:rPr>
        <w:t xml:space="preserve"> </w:t>
      </w:r>
      <w:r w:rsidR="001D26D0">
        <w:rPr>
          <w:rFonts w:ascii="Avenir Book" w:eastAsia="Times New Roman" w:hAnsi="Avenir Book" w:cs="Arial"/>
          <w:color w:val="000000" w:themeColor="text1"/>
        </w:rPr>
        <w:t>An exhibition catalog</w:t>
      </w:r>
      <w:r w:rsidR="007635C5">
        <w:rPr>
          <w:rFonts w:ascii="Avenir Book" w:eastAsia="Times New Roman" w:hAnsi="Avenir Book" w:cs="Arial"/>
          <w:color w:val="000000" w:themeColor="text1"/>
        </w:rPr>
        <w:t xml:space="preserve"> </w:t>
      </w:r>
      <w:r w:rsidR="00FC4185">
        <w:rPr>
          <w:rFonts w:ascii="Avenir Book" w:eastAsia="Times New Roman" w:hAnsi="Avenir Book" w:cs="Arial"/>
          <w:color w:val="000000" w:themeColor="text1"/>
        </w:rPr>
        <w:t xml:space="preserve">will </w:t>
      </w:r>
      <w:r w:rsidR="005918F0">
        <w:rPr>
          <w:rFonts w:ascii="Avenir Book" w:eastAsia="Times New Roman" w:hAnsi="Avenir Book" w:cs="Arial"/>
          <w:color w:val="000000" w:themeColor="text1"/>
        </w:rPr>
        <w:t xml:space="preserve">be </w:t>
      </w:r>
      <w:r w:rsidRPr="00151C6E">
        <w:rPr>
          <w:rFonts w:ascii="Avenir Book" w:eastAsia="Times New Roman" w:hAnsi="Avenir Book" w:cs="Arial"/>
          <w:color w:val="000000" w:themeColor="text1"/>
        </w:rPr>
        <w:t xml:space="preserve">distributed </w:t>
      </w:r>
      <w:r w:rsidR="001D26D0">
        <w:rPr>
          <w:rFonts w:ascii="Avenir Book" w:eastAsia="Times New Roman" w:hAnsi="Avenir Book" w:cs="Arial"/>
          <w:color w:val="000000" w:themeColor="text1"/>
        </w:rPr>
        <w:t>at</w:t>
      </w:r>
      <w:r w:rsidRPr="00151C6E">
        <w:rPr>
          <w:rFonts w:ascii="Avenir Book" w:eastAsia="Times New Roman" w:hAnsi="Avenir Book" w:cs="Arial"/>
          <w:color w:val="000000" w:themeColor="text1"/>
        </w:rPr>
        <w:t xml:space="preserve"> </w:t>
      </w:r>
      <w:r w:rsidR="001D26D0">
        <w:rPr>
          <w:rFonts w:ascii="Avenir Book" w:eastAsia="Times New Roman" w:hAnsi="Avenir Book" w:cs="Arial"/>
          <w:color w:val="000000" w:themeColor="text1"/>
        </w:rPr>
        <w:t xml:space="preserve">a </w:t>
      </w:r>
      <w:r w:rsidR="00B801A5">
        <w:rPr>
          <w:rFonts w:ascii="Avenir Book" w:eastAsia="Times New Roman" w:hAnsi="Avenir Book" w:cs="Arial"/>
          <w:color w:val="000000" w:themeColor="text1"/>
        </w:rPr>
        <w:t xml:space="preserve">closing </w:t>
      </w:r>
      <w:r w:rsidR="001D26D0">
        <w:rPr>
          <w:rFonts w:ascii="Avenir Book" w:eastAsia="Times New Roman" w:hAnsi="Avenir Book" w:cs="Arial"/>
          <w:color w:val="000000" w:themeColor="text1"/>
        </w:rPr>
        <w:t>reception on</w:t>
      </w:r>
      <w:r w:rsidR="00B801A5">
        <w:rPr>
          <w:rFonts w:ascii="Avenir Book" w:eastAsia="Times New Roman" w:hAnsi="Avenir Book" w:cs="Arial"/>
          <w:color w:val="000000" w:themeColor="text1"/>
        </w:rPr>
        <w:t xml:space="preserve"> </w:t>
      </w:r>
      <w:r w:rsidRPr="00151C6E">
        <w:rPr>
          <w:rFonts w:ascii="Avenir Book" w:eastAsia="Times New Roman" w:hAnsi="Avenir Book" w:cs="Arial"/>
          <w:color w:val="000000" w:themeColor="text1"/>
        </w:rPr>
        <w:t xml:space="preserve">Sunday, October 30, 2:00 – 4:00 </w:t>
      </w:r>
      <w:r w:rsidR="005C38F5" w:rsidRPr="005C38F5">
        <w:rPr>
          <w:rFonts w:ascii="Avenir Book" w:eastAsia="Times New Roman" w:hAnsi="Avenir Book" w:cs="Arial"/>
          <w:color w:val="000000" w:themeColor="text1"/>
          <w:sz w:val="22"/>
          <w:szCs w:val="22"/>
        </w:rPr>
        <w:t>PM</w:t>
      </w:r>
      <w:r w:rsidRPr="00151C6E">
        <w:rPr>
          <w:rFonts w:ascii="Avenir Book" w:eastAsia="Times New Roman" w:hAnsi="Avenir Book" w:cs="Arial"/>
          <w:color w:val="000000" w:themeColor="text1"/>
        </w:rPr>
        <w:t>.</w:t>
      </w:r>
      <w:r w:rsidR="00D75164">
        <w:rPr>
          <w:rFonts w:ascii="Avenir Book" w:eastAsia="Times New Roman" w:hAnsi="Avenir Book" w:cs="Arial"/>
          <w:color w:val="000000" w:themeColor="text1"/>
        </w:rPr>
        <w:t xml:space="preserve"> </w:t>
      </w:r>
      <w:r w:rsidR="005918F0">
        <w:rPr>
          <w:rFonts w:ascii="Avenir Book" w:eastAsia="Times New Roman" w:hAnsi="Avenir Book" w:cs="Arial"/>
          <w:color w:val="000000" w:themeColor="text1"/>
        </w:rPr>
        <w:t xml:space="preserve">List Gallery hours are Tuesdays through Sundays, Noon – 5:00 </w:t>
      </w:r>
      <w:r w:rsidR="005C38F5" w:rsidRPr="005C38F5">
        <w:rPr>
          <w:rFonts w:ascii="Avenir Book" w:eastAsia="Times New Roman" w:hAnsi="Avenir Book" w:cs="Arial"/>
          <w:color w:val="000000" w:themeColor="text1"/>
          <w:sz w:val="22"/>
          <w:szCs w:val="22"/>
        </w:rPr>
        <w:t>PM</w:t>
      </w:r>
      <w:r w:rsidR="005918F0">
        <w:rPr>
          <w:rFonts w:ascii="Avenir Book" w:eastAsia="Times New Roman" w:hAnsi="Avenir Book" w:cs="Arial"/>
          <w:color w:val="000000" w:themeColor="text1"/>
        </w:rPr>
        <w:t>.</w:t>
      </w:r>
      <w:r w:rsidR="00D75164" w:rsidRPr="00D75164">
        <w:rPr>
          <w:rFonts w:ascii="Avenir Book" w:eastAsia="Times New Roman" w:hAnsi="Avenir Book" w:cs="Arial"/>
          <w:color w:val="000000" w:themeColor="text1"/>
        </w:rPr>
        <w:t xml:space="preserve"> </w:t>
      </w:r>
      <w:r w:rsidR="00D75164" w:rsidRPr="00151C6E">
        <w:rPr>
          <w:rFonts w:ascii="Avenir Book" w:eastAsia="Times New Roman" w:hAnsi="Avenir Book" w:cs="Arial"/>
          <w:color w:val="000000" w:themeColor="text1"/>
        </w:rPr>
        <w:t>All events are free and open to the public</w:t>
      </w:r>
    </w:p>
    <w:p w14:paraId="47C8FBEF" w14:textId="77777777" w:rsidR="00151C6E" w:rsidRPr="00151C6E" w:rsidRDefault="00151C6E" w:rsidP="00F96206">
      <w:pPr>
        <w:rPr>
          <w:rFonts w:ascii="Avenir Book" w:eastAsia="Times New Roman" w:hAnsi="Avenir Book" w:cs="Times New Roman"/>
          <w:color w:val="000000" w:themeColor="text1"/>
        </w:rPr>
      </w:pPr>
    </w:p>
    <w:p w14:paraId="67932DE3" w14:textId="27020BA0" w:rsidR="006D7E10" w:rsidRPr="00061228" w:rsidRDefault="006D7E10" w:rsidP="00071D23">
      <w:pPr>
        <w:ind w:right="-270"/>
        <w:rPr>
          <w:rFonts w:ascii="Avenir Book" w:eastAsia="Times New Roman" w:hAnsi="Avenir Book" w:cs="Arial"/>
          <w:color w:val="000000" w:themeColor="text1"/>
        </w:rPr>
      </w:pPr>
      <w:r w:rsidRPr="00061228">
        <w:rPr>
          <w:rFonts w:ascii="Avenir Book" w:eastAsia="Times New Roman" w:hAnsi="Avenir Book" w:cs="Arial"/>
          <w:color w:val="000000" w:themeColor="text1"/>
        </w:rPr>
        <w:t xml:space="preserve">Born in 1938 and raised in Philadelphia, Bullock is one of the Mid-Atlantic region's most notable and widely-respected artists. She has spent nearly sixty years challenging European artistic and cultural conventions; offering new ways of approaching form, color, and process; and investigating complex ideas related to gender, belief systems, dreams, and other aspects of identity. Shifting between abstract and figurative modes, Bullock centers and honors diverse Black cultures. She also prioritizes the cultivation of relationships </w:t>
      </w:r>
      <w:r w:rsidR="00632177">
        <w:rPr>
          <w:rFonts w:ascii="Avenir Book" w:eastAsia="Times New Roman" w:hAnsi="Avenir Book" w:cs="Arial"/>
          <w:color w:val="000000" w:themeColor="text1"/>
        </w:rPr>
        <w:t xml:space="preserve">– </w:t>
      </w:r>
      <w:r w:rsidRPr="00061228">
        <w:rPr>
          <w:rFonts w:ascii="Avenir Book" w:eastAsia="Times New Roman" w:hAnsi="Avenir Book" w:cs="Arial"/>
          <w:color w:val="000000" w:themeColor="text1"/>
        </w:rPr>
        <w:t>both ancestral and contemporary – in every aspect of her life and practice. </w:t>
      </w:r>
    </w:p>
    <w:p w14:paraId="5E4260BD" w14:textId="77777777" w:rsidR="00996057" w:rsidRDefault="00996057" w:rsidP="00996057">
      <w:pPr>
        <w:rPr>
          <w:rFonts w:ascii="Avenir Book" w:eastAsia="Times New Roman" w:hAnsi="Avenir Book" w:cs="Arial"/>
          <w:color w:val="000000" w:themeColor="text1"/>
        </w:rPr>
      </w:pPr>
    </w:p>
    <w:p w14:paraId="6B533102" w14:textId="25BF00E7" w:rsidR="0037683D" w:rsidRDefault="00FE3D96" w:rsidP="00154401">
      <w:pPr>
        <w:rPr>
          <w:rFonts w:ascii="Avenir Book" w:eastAsia="Times New Roman" w:hAnsi="Avenir Book" w:cs="Arial"/>
          <w:color w:val="000000" w:themeColor="text1"/>
        </w:rPr>
      </w:pPr>
      <w:r>
        <w:rPr>
          <w:rFonts w:ascii="Avenir Book" w:eastAsia="Times New Roman" w:hAnsi="Avenir Book" w:cs="Arial"/>
          <w:color w:val="000000" w:themeColor="text1"/>
        </w:rPr>
        <w:t>The</w:t>
      </w:r>
      <w:r w:rsidR="005C69E6">
        <w:rPr>
          <w:rFonts w:ascii="Avenir Book" w:eastAsia="Times New Roman" w:hAnsi="Avenir Book" w:cs="Arial"/>
          <w:color w:val="000000" w:themeColor="text1"/>
        </w:rPr>
        <w:t xml:space="preserve"> </w:t>
      </w:r>
      <w:r w:rsidR="001F456A">
        <w:rPr>
          <w:rFonts w:ascii="Avenir Book" w:eastAsia="Times New Roman" w:hAnsi="Avenir Book" w:cs="Arial"/>
          <w:color w:val="000000" w:themeColor="text1"/>
        </w:rPr>
        <w:t xml:space="preserve">entire </w:t>
      </w:r>
      <w:r w:rsidR="005C69E6">
        <w:rPr>
          <w:rFonts w:ascii="Avenir Book" w:eastAsia="Times New Roman" w:hAnsi="Avenir Book" w:cs="Arial"/>
          <w:color w:val="000000" w:themeColor="text1"/>
        </w:rPr>
        <w:t xml:space="preserve">front room of the List Gallery </w:t>
      </w:r>
      <w:r w:rsidR="00A81077">
        <w:rPr>
          <w:rFonts w:ascii="Avenir Book" w:eastAsia="Times New Roman" w:hAnsi="Avenir Book" w:cs="Arial"/>
          <w:color w:val="000000" w:themeColor="text1"/>
        </w:rPr>
        <w:t xml:space="preserve">has been </w:t>
      </w:r>
      <w:r w:rsidR="001F456A">
        <w:rPr>
          <w:rFonts w:ascii="Avenir Book" w:eastAsia="Times New Roman" w:hAnsi="Avenir Book" w:cs="Arial"/>
          <w:color w:val="000000" w:themeColor="text1"/>
        </w:rPr>
        <w:t xml:space="preserve">painted </w:t>
      </w:r>
      <w:r w:rsidR="005C69E6">
        <w:rPr>
          <w:rFonts w:ascii="Avenir Book" w:eastAsia="Times New Roman" w:hAnsi="Avenir Book" w:cs="Arial"/>
          <w:color w:val="000000" w:themeColor="text1"/>
        </w:rPr>
        <w:t xml:space="preserve">the same vibrant gold as </w:t>
      </w:r>
      <w:r>
        <w:rPr>
          <w:rFonts w:ascii="Avenir Book" w:eastAsia="Times New Roman" w:hAnsi="Avenir Book" w:cs="Arial"/>
          <w:color w:val="000000" w:themeColor="text1"/>
        </w:rPr>
        <w:t xml:space="preserve">the artist's </w:t>
      </w:r>
      <w:r w:rsidR="005C69E6">
        <w:rPr>
          <w:rFonts w:ascii="Avenir Book" w:eastAsia="Times New Roman" w:hAnsi="Avenir Book" w:cs="Arial"/>
          <w:color w:val="000000" w:themeColor="text1"/>
        </w:rPr>
        <w:t>studio</w:t>
      </w:r>
      <w:r w:rsidR="0037683D">
        <w:rPr>
          <w:rFonts w:ascii="Avenir Book" w:eastAsia="Times New Roman" w:hAnsi="Avenir Book" w:cs="Arial"/>
          <w:color w:val="000000" w:themeColor="text1"/>
        </w:rPr>
        <w:t>—a</w:t>
      </w:r>
      <w:r>
        <w:rPr>
          <w:rFonts w:ascii="Avenir Book" w:eastAsia="Times New Roman" w:hAnsi="Avenir Book" w:cs="Arial"/>
          <w:color w:val="000000" w:themeColor="text1"/>
        </w:rPr>
        <w:t xml:space="preserve"> color </w:t>
      </w:r>
      <w:r w:rsidR="0037683D">
        <w:rPr>
          <w:rFonts w:ascii="Avenir Book" w:eastAsia="Times New Roman" w:hAnsi="Avenir Book" w:cs="Arial"/>
          <w:color w:val="000000" w:themeColor="text1"/>
        </w:rPr>
        <w:t xml:space="preserve">that </w:t>
      </w:r>
      <w:r>
        <w:rPr>
          <w:rFonts w:ascii="Avenir Book" w:eastAsia="Times New Roman" w:hAnsi="Avenir Book" w:cs="Arial"/>
          <w:color w:val="000000" w:themeColor="text1"/>
        </w:rPr>
        <w:t>animates Bullock's painted paper assemblages</w:t>
      </w:r>
      <w:r w:rsidR="0037683D">
        <w:rPr>
          <w:rFonts w:ascii="Avenir Book" w:eastAsia="Times New Roman" w:hAnsi="Avenir Book" w:cs="Arial"/>
          <w:color w:val="000000" w:themeColor="text1"/>
        </w:rPr>
        <w:t xml:space="preserve"> </w:t>
      </w:r>
      <w:r w:rsidR="005B1EDA">
        <w:rPr>
          <w:rFonts w:ascii="Avenir Book" w:eastAsia="Times New Roman" w:hAnsi="Avenir Book" w:cs="Arial"/>
          <w:color w:val="000000" w:themeColor="text1"/>
        </w:rPr>
        <w:t xml:space="preserve">and transforms the </w:t>
      </w:r>
      <w:r w:rsidR="00A81077">
        <w:rPr>
          <w:rFonts w:ascii="Avenir Book" w:eastAsia="Times New Roman" w:hAnsi="Avenir Book" w:cs="Arial"/>
          <w:color w:val="000000" w:themeColor="text1"/>
        </w:rPr>
        <w:t xml:space="preserve">conventional </w:t>
      </w:r>
      <w:r w:rsidR="005B1EDA">
        <w:rPr>
          <w:rFonts w:ascii="Avenir Book" w:eastAsia="Times New Roman" w:hAnsi="Avenir Book" w:cs="Arial"/>
          <w:color w:val="000000" w:themeColor="text1"/>
        </w:rPr>
        <w:t xml:space="preserve">"white cube" of the contemporary art gallery into a </w:t>
      </w:r>
      <w:r w:rsidR="00A81077">
        <w:rPr>
          <w:rFonts w:ascii="Avenir Book" w:eastAsia="Times New Roman" w:hAnsi="Avenir Book" w:cs="Arial"/>
          <w:color w:val="000000" w:themeColor="text1"/>
        </w:rPr>
        <w:t xml:space="preserve">vibrantly colorful and </w:t>
      </w:r>
      <w:r w:rsidR="005B1EDA">
        <w:rPr>
          <w:rFonts w:ascii="Avenir Book" w:eastAsia="Times New Roman" w:hAnsi="Avenir Book" w:cs="Arial"/>
          <w:color w:val="000000" w:themeColor="text1"/>
        </w:rPr>
        <w:t xml:space="preserve">uniquely evocative space. </w:t>
      </w:r>
      <w:r w:rsidR="0037683D">
        <w:rPr>
          <w:rFonts w:ascii="Avenir Book" w:eastAsia="Times New Roman" w:hAnsi="Avenir Book" w:cs="Arial"/>
          <w:color w:val="000000" w:themeColor="text1"/>
        </w:rPr>
        <w:t xml:space="preserve"> </w:t>
      </w:r>
    </w:p>
    <w:p w14:paraId="185CE81E" w14:textId="77777777" w:rsidR="00AC22E3" w:rsidRDefault="00D377A6" w:rsidP="00154401">
      <w:pPr>
        <w:rPr>
          <w:rFonts w:ascii="Avenir Book" w:eastAsia="Times New Roman" w:hAnsi="Avenir Book" w:cs="Arial"/>
          <w:color w:val="000000" w:themeColor="text1"/>
        </w:rPr>
      </w:pPr>
      <w:r>
        <w:rPr>
          <w:rFonts w:ascii="Avenir Book" w:eastAsia="Times New Roman" w:hAnsi="Avenir Book" w:cs="Arial"/>
          <w:color w:val="000000" w:themeColor="text1"/>
        </w:rPr>
        <w:lastRenderedPageBreak/>
        <w:t xml:space="preserve">Bullock creates abstract and figurative </w:t>
      </w:r>
      <w:r w:rsidR="00A81077">
        <w:rPr>
          <w:rFonts w:ascii="Avenir Book" w:eastAsia="Times New Roman" w:hAnsi="Avenir Book" w:cs="Arial"/>
          <w:color w:val="000000" w:themeColor="text1"/>
        </w:rPr>
        <w:t>assemblages</w:t>
      </w:r>
      <w:r>
        <w:rPr>
          <w:rFonts w:ascii="Avenir Book" w:eastAsia="Times New Roman" w:hAnsi="Avenir Book" w:cs="Arial"/>
          <w:color w:val="000000" w:themeColor="text1"/>
        </w:rPr>
        <w:t xml:space="preserve"> by painting 300-pound</w:t>
      </w:r>
      <w:r w:rsidR="00A81077">
        <w:rPr>
          <w:rFonts w:ascii="Avenir Book" w:eastAsia="Times New Roman" w:hAnsi="Avenir Book" w:cs="Arial"/>
          <w:color w:val="000000" w:themeColor="text1"/>
        </w:rPr>
        <w:t xml:space="preserve"> watercolor paper</w:t>
      </w:r>
      <w:r>
        <w:rPr>
          <w:rFonts w:ascii="Avenir Book" w:eastAsia="Times New Roman" w:hAnsi="Avenir Book" w:cs="Arial"/>
          <w:color w:val="000000" w:themeColor="text1"/>
        </w:rPr>
        <w:t xml:space="preserve"> with numerous layers of acrylic paint; shaping the paper with scissors, she creates both graphic </w:t>
      </w:r>
      <w:r w:rsidR="00FC7F40">
        <w:rPr>
          <w:rFonts w:ascii="Avenir Book" w:eastAsia="Times New Roman" w:hAnsi="Avenir Book" w:cs="Arial"/>
          <w:color w:val="000000" w:themeColor="text1"/>
        </w:rPr>
        <w:t xml:space="preserve">elements and sculptural forms that </w:t>
      </w:r>
      <w:r>
        <w:rPr>
          <w:rFonts w:ascii="Avenir Book" w:eastAsia="Times New Roman" w:hAnsi="Avenir Book" w:cs="Arial"/>
          <w:color w:val="000000" w:themeColor="text1"/>
        </w:rPr>
        <w:t xml:space="preserve"> often c</w:t>
      </w:r>
      <w:r w:rsidR="00A81077">
        <w:rPr>
          <w:rFonts w:ascii="Avenir Book" w:eastAsia="Times New Roman" w:hAnsi="Avenir Book" w:cs="Arial"/>
          <w:color w:val="000000" w:themeColor="text1"/>
        </w:rPr>
        <w:t xml:space="preserve">onsist of </w:t>
      </w:r>
      <w:r>
        <w:rPr>
          <w:rFonts w:ascii="Avenir Book" w:eastAsia="Times New Roman" w:hAnsi="Avenir Book" w:cs="Arial"/>
          <w:color w:val="000000" w:themeColor="text1"/>
        </w:rPr>
        <w:t>discrete or</w:t>
      </w:r>
      <w:r w:rsidR="00A81077">
        <w:rPr>
          <w:rFonts w:ascii="Avenir Book" w:eastAsia="Times New Roman" w:hAnsi="Avenir Book" w:cs="Arial"/>
          <w:color w:val="000000" w:themeColor="text1"/>
        </w:rPr>
        <w:t xml:space="preserve"> interchangeable elements, </w:t>
      </w:r>
      <w:r w:rsidR="00FC7F40">
        <w:rPr>
          <w:rFonts w:ascii="Avenir Book" w:eastAsia="Times New Roman" w:hAnsi="Avenir Book" w:cs="Arial"/>
          <w:color w:val="000000" w:themeColor="text1"/>
        </w:rPr>
        <w:t xml:space="preserve">that can be reconfigured over time. For example, Bullock combined </w:t>
      </w:r>
      <w:r w:rsidR="008F50AC">
        <w:rPr>
          <w:rFonts w:ascii="Avenir Book" w:eastAsia="Times New Roman" w:hAnsi="Avenir Book" w:cs="Arial"/>
          <w:color w:val="000000" w:themeColor="text1"/>
        </w:rPr>
        <w:t xml:space="preserve">two </w:t>
      </w:r>
      <w:r w:rsidR="001F456A">
        <w:rPr>
          <w:rFonts w:ascii="Avenir Book" w:eastAsia="Times New Roman" w:hAnsi="Avenir Book" w:cs="Arial"/>
          <w:color w:val="000000" w:themeColor="text1"/>
        </w:rPr>
        <w:t>signature works</w:t>
      </w:r>
      <w:r w:rsidR="00FC7F40">
        <w:rPr>
          <w:rFonts w:ascii="Avenir Book" w:eastAsia="Times New Roman" w:hAnsi="Avenir Book" w:cs="Arial"/>
          <w:color w:val="000000" w:themeColor="text1"/>
        </w:rPr>
        <w:t xml:space="preserve"> in the List Gallery—</w:t>
      </w:r>
      <w:r w:rsidR="008B234B">
        <w:rPr>
          <w:rFonts w:ascii="Avenir" w:eastAsia="Avenir" w:hAnsi="Avenir" w:cs="Avenir"/>
          <w:i/>
          <w:highlight w:val="white"/>
        </w:rPr>
        <w:t>Bitches Brew</w:t>
      </w:r>
      <w:r w:rsidR="008B234B">
        <w:rPr>
          <w:rFonts w:ascii="Avenir" w:eastAsia="Avenir" w:hAnsi="Avenir" w:cs="Avenir"/>
          <w:highlight w:val="white"/>
        </w:rPr>
        <w:t xml:space="preserve"> (2014)</w:t>
      </w:r>
      <w:r w:rsidR="001F456A">
        <w:rPr>
          <w:rFonts w:ascii="Avenir" w:eastAsia="Avenir" w:hAnsi="Avenir" w:cs="Avenir"/>
          <w:highlight w:val="white"/>
        </w:rPr>
        <w:t xml:space="preserve"> and</w:t>
      </w:r>
      <w:r w:rsidR="00154401">
        <w:rPr>
          <w:rFonts w:ascii="Avenir" w:eastAsia="Avenir" w:hAnsi="Avenir" w:cs="Avenir"/>
          <w:highlight w:val="white"/>
        </w:rPr>
        <w:t xml:space="preserve"> </w:t>
      </w:r>
      <w:r w:rsidR="008B234B">
        <w:rPr>
          <w:rFonts w:ascii="Avenir" w:eastAsia="Avenir" w:hAnsi="Avenir" w:cs="Avenir"/>
          <w:i/>
          <w:highlight w:val="white"/>
        </w:rPr>
        <w:t>Swallowing Bitter Pills, Chewing Dry Bones</w:t>
      </w:r>
      <w:r w:rsidR="008B234B">
        <w:rPr>
          <w:rFonts w:ascii="Avenir" w:eastAsia="Avenir" w:hAnsi="Avenir" w:cs="Avenir"/>
          <w:highlight w:val="white"/>
        </w:rPr>
        <w:t>, (2012)</w:t>
      </w:r>
      <w:r w:rsidR="001F456A">
        <w:rPr>
          <w:rFonts w:ascii="Avenir" w:eastAsia="Avenir" w:hAnsi="Avenir" w:cs="Avenir"/>
          <w:highlight w:val="white"/>
        </w:rPr>
        <w:t>—</w:t>
      </w:r>
      <w:r w:rsidR="00FC7F40">
        <w:rPr>
          <w:rFonts w:ascii="Avenir" w:eastAsia="Avenir" w:hAnsi="Avenir" w:cs="Avenir"/>
          <w:highlight w:val="white"/>
        </w:rPr>
        <w:t>into a single configuration.</w:t>
      </w:r>
      <w:r w:rsidR="001F456A">
        <w:rPr>
          <w:rFonts w:ascii="Avenir" w:eastAsia="Avenir" w:hAnsi="Avenir" w:cs="Avenir"/>
          <w:highlight w:val="white"/>
        </w:rPr>
        <w:t xml:space="preserve"> </w:t>
      </w:r>
      <w:r w:rsidR="00E6260C">
        <w:rPr>
          <w:rFonts w:ascii="Avenir Book" w:eastAsia="Times New Roman" w:hAnsi="Avenir Book" w:cs="Arial"/>
          <w:i/>
          <w:iCs/>
          <w:color w:val="000000" w:themeColor="text1"/>
        </w:rPr>
        <w:t xml:space="preserve">The only fully sculptural </w:t>
      </w:r>
      <w:r w:rsidR="001F456A">
        <w:rPr>
          <w:rFonts w:ascii="Avenir Book" w:eastAsia="Times New Roman" w:hAnsi="Avenir Book" w:cs="Arial"/>
          <w:i/>
          <w:iCs/>
          <w:color w:val="000000" w:themeColor="text1"/>
        </w:rPr>
        <w:t>work</w:t>
      </w:r>
      <w:r w:rsidR="007B6082">
        <w:rPr>
          <w:rFonts w:ascii="Avenir Book" w:eastAsia="Times New Roman" w:hAnsi="Avenir Book" w:cs="Arial"/>
          <w:i/>
          <w:iCs/>
          <w:color w:val="000000" w:themeColor="text1"/>
        </w:rPr>
        <w:t xml:space="preserve"> in the exhibition</w:t>
      </w:r>
      <w:r w:rsidR="001F456A">
        <w:rPr>
          <w:rFonts w:ascii="Avenir Book" w:eastAsia="Times New Roman" w:hAnsi="Avenir Book" w:cs="Arial"/>
          <w:i/>
          <w:iCs/>
          <w:color w:val="000000" w:themeColor="text1"/>
        </w:rPr>
        <w:t xml:space="preserve">, </w:t>
      </w:r>
      <w:r w:rsidR="001F456A" w:rsidRPr="007B6082">
        <w:rPr>
          <w:rFonts w:ascii="Avenir Book" w:eastAsia="Times New Roman" w:hAnsi="Avenir Book" w:cs="Arial"/>
          <w:i/>
          <w:iCs/>
          <w:color w:val="000000" w:themeColor="text1"/>
        </w:rPr>
        <w:t>Al</w:t>
      </w:r>
      <w:r w:rsidR="00151C6E" w:rsidRPr="007B6082">
        <w:rPr>
          <w:rFonts w:ascii="Avenir Book" w:eastAsia="Times New Roman" w:hAnsi="Avenir Book" w:cs="Arial"/>
          <w:i/>
          <w:iCs/>
          <w:color w:val="000000" w:themeColor="text1"/>
        </w:rPr>
        <w:t>tar</w:t>
      </w:r>
      <w:r w:rsidR="00587E19">
        <w:rPr>
          <w:rFonts w:ascii="Avenir Book" w:eastAsia="Times New Roman" w:hAnsi="Avenir Book" w:cs="Arial"/>
          <w:i/>
          <w:iCs/>
          <w:color w:val="000000" w:themeColor="text1"/>
        </w:rPr>
        <w:t xml:space="preserve"> (2007-ongoing)</w:t>
      </w:r>
      <w:r w:rsidR="001F456A">
        <w:rPr>
          <w:rFonts w:ascii="Avenir Book" w:eastAsia="Times New Roman" w:hAnsi="Avenir Book" w:cs="Arial"/>
          <w:i/>
          <w:iCs/>
          <w:color w:val="000000" w:themeColor="text1"/>
        </w:rPr>
        <w:t xml:space="preserve">, </w:t>
      </w:r>
      <w:r w:rsidR="00E6260C">
        <w:rPr>
          <w:rFonts w:ascii="Avenir Book" w:eastAsia="Times New Roman" w:hAnsi="Avenir Book" w:cs="Arial"/>
          <w:i/>
          <w:iCs/>
          <w:color w:val="000000" w:themeColor="text1"/>
        </w:rPr>
        <w:t xml:space="preserve">consists of </w:t>
      </w:r>
      <w:r w:rsidR="00587E19">
        <w:rPr>
          <w:rFonts w:ascii="Avenir Book" w:eastAsia="Times New Roman" w:hAnsi="Avenir Book" w:cs="Arial"/>
          <w:i/>
          <w:iCs/>
          <w:color w:val="000000" w:themeColor="text1"/>
        </w:rPr>
        <w:t xml:space="preserve">chair and other </w:t>
      </w:r>
      <w:r w:rsidR="00E6260C">
        <w:rPr>
          <w:rFonts w:ascii="Avenir Book" w:eastAsia="Times New Roman" w:hAnsi="Avenir Book" w:cs="Arial"/>
          <w:i/>
          <w:iCs/>
          <w:color w:val="000000" w:themeColor="text1"/>
        </w:rPr>
        <w:t xml:space="preserve">found objects that have been </w:t>
      </w:r>
      <w:r w:rsidR="00587E19">
        <w:rPr>
          <w:rFonts w:ascii="Avenir Book" w:eastAsia="Times New Roman" w:hAnsi="Avenir Book" w:cs="Arial"/>
          <w:i/>
          <w:iCs/>
          <w:color w:val="000000" w:themeColor="text1"/>
        </w:rPr>
        <w:t xml:space="preserve">sculpturally transformed, painted, and combined; at the List Gallery, Bullock surrounds and reanimates Altar with cut paper forms of birds, a snake, and other </w:t>
      </w:r>
      <w:r w:rsidR="00AC22E3">
        <w:rPr>
          <w:rFonts w:ascii="Avenir Book" w:eastAsia="Times New Roman" w:hAnsi="Avenir Book" w:cs="Arial"/>
          <w:i/>
          <w:iCs/>
          <w:color w:val="000000" w:themeColor="text1"/>
        </w:rPr>
        <w:t>resonant shapes.</w:t>
      </w:r>
      <w:r w:rsidR="00AC22E3">
        <w:rPr>
          <w:rFonts w:ascii="Avenir Book" w:eastAsia="Times New Roman" w:hAnsi="Avenir Book" w:cs="Arial"/>
          <w:color w:val="000000" w:themeColor="text1"/>
        </w:rPr>
        <w:t xml:space="preserve"> </w:t>
      </w:r>
    </w:p>
    <w:p w14:paraId="4E79411D" w14:textId="77777777" w:rsidR="00AC22E3" w:rsidRDefault="00AC22E3" w:rsidP="00154401">
      <w:pPr>
        <w:rPr>
          <w:rFonts w:ascii="Avenir Book" w:eastAsia="Times New Roman" w:hAnsi="Avenir Book" w:cs="Arial"/>
          <w:color w:val="000000" w:themeColor="text1"/>
        </w:rPr>
      </w:pPr>
    </w:p>
    <w:p w14:paraId="10A9D6C2" w14:textId="1CC3E1A9" w:rsidR="008E027B" w:rsidRDefault="00AC22E3" w:rsidP="00154401">
      <w:pPr>
        <w:rPr>
          <w:rFonts w:ascii="Avenir Book" w:eastAsia="Times New Roman" w:hAnsi="Avenir Book" w:cs="Arial"/>
          <w:color w:val="000000" w:themeColor="text1"/>
        </w:rPr>
      </w:pPr>
      <w:r>
        <w:rPr>
          <w:rFonts w:ascii="Avenir Book" w:eastAsia="Times New Roman" w:hAnsi="Avenir Book" w:cs="Arial"/>
          <w:color w:val="000000" w:themeColor="text1"/>
        </w:rPr>
        <w:t>Such works</w:t>
      </w:r>
      <w:r w:rsidR="001F456A">
        <w:rPr>
          <w:rFonts w:ascii="Avenir Book" w:eastAsia="Times New Roman" w:hAnsi="Avenir Book" w:cs="Arial"/>
          <w:i/>
          <w:iCs/>
          <w:color w:val="000000" w:themeColor="text1"/>
        </w:rPr>
        <w:t xml:space="preserve"> </w:t>
      </w:r>
      <w:r w:rsidR="00151C6E" w:rsidRPr="00D54C44">
        <w:rPr>
          <w:rFonts w:ascii="Avenir Book" w:eastAsia="Times New Roman" w:hAnsi="Avenir Book" w:cs="Arial"/>
          <w:color w:val="000000" w:themeColor="text1"/>
        </w:rPr>
        <w:t xml:space="preserve">reflect the artist’s travels throughout the African continent </w:t>
      </w:r>
      <w:r w:rsidR="00CA5907" w:rsidRPr="00D54C44">
        <w:rPr>
          <w:rFonts w:ascii="Avenir Book" w:eastAsia="Times New Roman" w:hAnsi="Avenir Book" w:cs="Arial"/>
          <w:color w:val="000000" w:themeColor="text1"/>
        </w:rPr>
        <w:t>during</w:t>
      </w:r>
      <w:r w:rsidR="00151C6E" w:rsidRPr="00D54C44">
        <w:rPr>
          <w:rFonts w:ascii="Avenir Book" w:eastAsia="Times New Roman" w:hAnsi="Avenir Book" w:cs="Arial"/>
          <w:color w:val="000000" w:themeColor="text1"/>
        </w:rPr>
        <w:t xml:space="preserve"> the mid</w:t>
      </w:r>
      <w:r w:rsidR="00B1518A">
        <w:rPr>
          <w:rFonts w:ascii="Avenir Book" w:eastAsia="Times New Roman" w:hAnsi="Avenir Book" w:cs="Arial"/>
          <w:color w:val="000000" w:themeColor="text1"/>
        </w:rPr>
        <w:t xml:space="preserve"> </w:t>
      </w:r>
      <w:r w:rsidR="00151C6E" w:rsidRPr="00D54C44">
        <w:rPr>
          <w:rFonts w:ascii="Avenir Book" w:eastAsia="Times New Roman" w:hAnsi="Avenir Book" w:cs="Arial"/>
          <w:color w:val="000000" w:themeColor="text1"/>
        </w:rPr>
        <w:t xml:space="preserve">1980’s </w:t>
      </w:r>
      <w:r w:rsidR="00717E9B">
        <w:rPr>
          <w:rFonts w:ascii="Avenir Book" w:eastAsia="Times New Roman" w:hAnsi="Avenir Book" w:cs="Arial"/>
          <w:color w:val="000000" w:themeColor="text1"/>
        </w:rPr>
        <w:t xml:space="preserve">and early 1990s, </w:t>
      </w:r>
      <w:r w:rsidR="00151C6E" w:rsidRPr="00D54C44">
        <w:rPr>
          <w:rFonts w:ascii="Avenir Book" w:eastAsia="Times New Roman" w:hAnsi="Avenir Book" w:cs="Arial"/>
          <w:color w:val="000000" w:themeColor="text1"/>
        </w:rPr>
        <w:t xml:space="preserve">her lifelong study of art and culture related to the African diaspora, and her ongoing meditations on both personal and collective </w:t>
      </w:r>
      <w:r w:rsidR="00CA5907" w:rsidRPr="00D54C44">
        <w:rPr>
          <w:rFonts w:ascii="Avenir Book" w:eastAsia="Times New Roman" w:hAnsi="Avenir Book" w:cs="Arial"/>
          <w:color w:val="000000" w:themeColor="text1"/>
        </w:rPr>
        <w:t>belief systems</w:t>
      </w:r>
      <w:r w:rsidR="00151C6E" w:rsidRPr="00D54C44">
        <w:rPr>
          <w:rFonts w:ascii="Avenir Book" w:eastAsia="Times New Roman" w:hAnsi="Avenir Book" w:cs="Arial"/>
          <w:color w:val="000000" w:themeColor="text1"/>
        </w:rPr>
        <w:t xml:space="preserve">. </w:t>
      </w:r>
      <w:r w:rsidR="00013B0A">
        <w:rPr>
          <w:rFonts w:ascii="Avenir Book" w:eastAsia="Times New Roman" w:hAnsi="Avenir Book" w:cs="Arial"/>
          <w:color w:val="000000" w:themeColor="text1"/>
        </w:rPr>
        <w:t xml:space="preserve">Bullock has stated </w:t>
      </w:r>
      <w:r w:rsidR="008E027B">
        <w:rPr>
          <w:rFonts w:ascii="Avenir Book" w:eastAsia="Times New Roman" w:hAnsi="Avenir Book" w:cs="Arial"/>
          <w:color w:val="000000" w:themeColor="text1"/>
        </w:rPr>
        <w:t xml:space="preserve">that </w:t>
      </w:r>
      <w:r w:rsidR="00013B0A">
        <w:rPr>
          <w:rFonts w:ascii="Avenir Book" w:eastAsia="Times New Roman" w:hAnsi="Avenir Book" w:cs="Arial"/>
          <w:color w:val="000000" w:themeColor="text1"/>
        </w:rPr>
        <w:t>she created some works, such as</w:t>
      </w:r>
      <w:r w:rsidR="00D01ACB">
        <w:rPr>
          <w:rFonts w:ascii="Avenir Book" w:eastAsia="Times New Roman" w:hAnsi="Avenir Book" w:cs="Arial"/>
          <w:color w:val="000000" w:themeColor="text1"/>
        </w:rPr>
        <w:t xml:space="preserve"> </w:t>
      </w:r>
      <w:r w:rsidR="00482B73">
        <w:rPr>
          <w:rFonts w:ascii="Avenir" w:eastAsia="Avenir" w:hAnsi="Avenir" w:cs="Avenir"/>
          <w:i/>
          <w:highlight w:val="white"/>
        </w:rPr>
        <w:t>House Transitioning to Ancestor</w:t>
      </w:r>
      <w:r w:rsidR="00482B73">
        <w:rPr>
          <w:rFonts w:ascii="Avenir" w:eastAsia="Avenir" w:hAnsi="Avenir" w:cs="Avenir"/>
          <w:highlight w:val="white"/>
        </w:rPr>
        <w:t xml:space="preserve">, </w:t>
      </w:r>
      <w:r w:rsidR="00482B73">
        <w:rPr>
          <w:rFonts w:ascii="Avenir" w:eastAsia="Avenir" w:hAnsi="Avenir" w:cs="Avenir"/>
          <w:i/>
          <w:highlight w:val="white"/>
        </w:rPr>
        <w:t>Chasing After Spirits Series</w:t>
      </w:r>
      <w:r w:rsidR="00482B73">
        <w:rPr>
          <w:rFonts w:ascii="Avenir" w:eastAsia="Avenir" w:hAnsi="Avenir" w:cs="Avenir"/>
          <w:highlight w:val="white"/>
        </w:rPr>
        <w:t xml:space="preserve">, </w:t>
      </w:r>
      <w:r w:rsidR="00482B73">
        <w:rPr>
          <w:rFonts w:ascii="Avenir" w:eastAsia="Avenir" w:hAnsi="Avenir" w:cs="Avenir"/>
        </w:rPr>
        <w:t xml:space="preserve">(2013) </w:t>
      </w:r>
      <w:r w:rsidR="008E027B">
        <w:rPr>
          <w:rFonts w:ascii="Avenir Book" w:eastAsia="Times New Roman" w:hAnsi="Avenir Book" w:cs="Arial"/>
          <w:color w:val="000000" w:themeColor="text1"/>
        </w:rPr>
        <w:t>as a way of reflecting upon</w:t>
      </w:r>
      <w:r w:rsidR="00013B0A">
        <w:rPr>
          <w:rFonts w:ascii="Avenir Book" w:eastAsia="Times New Roman" w:hAnsi="Avenir Book" w:cs="Arial"/>
          <w:color w:val="000000" w:themeColor="text1"/>
        </w:rPr>
        <w:t xml:space="preserve"> devastating </w:t>
      </w:r>
      <w:r w:rsidR="00D01ACB">
        <w:rPr>
          <w:rFonts w:ascii="Avenir Book" w:eastAsia="Times New Roman" w:hAnsi="Avenir Book" w:cs="Arial"/>
          <w:color w:val="000000" w:themeColor="text1"/>
        </w:rPr>
        <w:t>events</w:t>
      </w:r>
      <w:r w:rsidR="00013B0A">
        <w:rPr>
          <w:rFonts w:ascii="Avenir Book" w:eastAsia="Times New Roman" w:hAnsi="Avenir Book" w:cs="Arial"/>
          <w:color w:val="000000" w:themeColor="text1"/>
        </w:rPr>
        <w:t xml:space="preserve">, such as Hurricane Katrina, </w:t>
      </w:r>
      <w:r w:rsidR="008E027B">
        <w:rPr>
          <w:rFonts w:ascii="Avenir Book" w:eastAsia="Times New Roman" w:hAnsi="Avenir Book" w:cs="Arial"/>
          <w:color w:val="000000" w:themeColor="text1"/>
        </w:rPr>
        <w:t xml:space="preserve">which </w:t>
      </w:r>
      <w:r w:rsidR="00D01ACB">
        <w:rPr>
          <w:rFonts w:ascii="Avenir Book" w:eastAsia="Times New Roman" w:hAnsi="Avenir Book" w:cs="Arial"/>
          <w:color w:val="000000" w:themeColor="text1"/>
        </w:rPr>
        <w:t>disproportionately affect</w:t>
      </w:r>
      <w:r>
        <w:rPr>
          <w:rFonts w:ascii="Avenir Book" w:eastAsia="Times New Roman" w:hAnsi="Avenir Book" w:cs="Arial"/>
          <w:color w:val="000000" w:themeColor="text1"/>
        </w:rPr>
        <w:t xml:space="preserve"> </w:t>
      </w:r>
      <w:r w:rsidR="00D01ACB">
        <w:rPr>
          <w:rFonts w:ascii="Avenir Book" w:eastAsia="Times New Roman" w:hAnsi="Avenir Book" w:cs="Arial"/>
          <w:color w:val="000000" w:themeColor="text1"/>
        </w:rPr>
        <w:t>African</w:t>
      </w:r>
      <w:r w:rsidR="00632177">
        <w:rPr>
          <w:rFonts w:ascii="Avenir Book" w:eastAsia="Times New Roman" w:hAnsi="Avenir Book" w:cs="Arial"/>
          <w:color w:val="000000" w:themeColor="text1"/>
        </w:rPr>
        <w:t xml:space="preserve"> </w:t>
      </w:r>
      <w:r w:rsidR="00D01ACB">
        <w:rPr>
          <w:rFonts w:ascii="Avenir Book" w:eastAsia="Times New Roman" w:hAnsi="Avenir Book" w:cs="Arial"/>
          <w:color w:val="000000" w:themeColor="text1"/>
        </w:rPr>
        <w:t>American communities</w:t>
      </w:r>
      <w:r w:rsidR="0031707B">
        <w:rPr>
          <w:rFonts w:ascii="Avenir Book" w:eastAsia="Times New Roman" w:hAnsi="Avenir Book" w:cs="Arial"/>
          <w:color w:val="000000" w:themeColor="text1"/>
        </w:rPr>
        <w:t>.</w:t>
      </w:r>
      <w:r w:rsidR="00AE6453">
        <w:rPr>
          <w:rFonts w:ascii="Avenir Book" w:eastAsia="Times New Roman" w:hAnsi="Avenir Book" w:cs="Arial"/>
          <w:color w:val="000000" w:themeColor="text1"/>
        </w:rPr>
        <w:t xml:space="preserve"> </w:t>
      </w:r>
    </w:p>
    <w:p w14:paraId="04118066" w14:textId="2E778646" w:rsidR="00071D23" w:rsidRDefault="00071D23" w:rsidP="00154401">
      <w:pPr>
        <w:rPr>
          <w:rFonts w:ascii="Avenir Book" w:eastAsia="Times New Roman" w:hAnsi="Avenir Book" w:cs="Times New Roman"/>
          <w:color w:val="000000" w:themeColor="text1"/>
        </w:rPr>
      </w:pPr>
    </w:p>
    <w:p w14:paraId="33212C91" w14:textId="26E30A02" w:rsidR="00071D23" w:rsidRPr="00071D23" w:rsidRDefault="00071D23" w:rsidP="00154401">
      <w:pPr>
        <w:rPr>
          <w:rFonts w:ascii="Times New Roman" w:eastAsia="Times New Roman" w:hAnsi="Times New Roman" w:cs="Times New Roman"/>
        </w:rPr>
      </w:pPr>
      <w:r w:rsidRPr="00071D23">
        <w:rPr>
          <w:rFonts w:ascii="Avenir Book" w:eastAsia="Times New Roman" w:hAnsi="Avenir Book" w:cs="Times New Roman"/>
          <w:color w:val="000000"/>
          <w:shd w:val="clear" w:color="auto" w:fill="FFFFFF"/>
        </w:rPr>
        <w:t xml:space="preserve">An entire wall panel in the rear gallery is </w:t>
      </w:r>
      <w:r w:rsidR="00AC22E3">
        <w:rPr>
          <w:rFonts w:ascii="Avenir Book" w:eastAsia="Times New Roman" w:hAnsi="Avenir Book" w:cs="Times New Roman"/>
          <w:color w:val="000000"/>
          <w:shd w:val="clear" w:color="auto" w:fill="FFFFFF"/>
        </w:rPr>
        <w:t xml:space="preserve">painted black and </w:t>
      </w:r>
      <w:r w:rsidRPr="00071D23">
        <w:rPr>
          <w:rFonts w:ascii="Avenir Book" w:eastAsia="Times New Roman" w:hAnsi="Avenir Book" w:cs="Times New Roman"/>
          <w:color w:val="000000"/>
          <w:shd w:val="clear" w:color="auto" w:fill="FFFFFF"/>
        </w:rPr>
        <w:t>devoted to a key work in the</w:t>
      </w:r>
      <w:r w:rsidR="005840CD">
        <w:rPr>
          <w:rFonts w:ascii="Avenir Book" w:eastAsia="Times New Roman" w:hAnsi="Avenir Book" w:cs="Times New Roman"/>
          <w:color w:val="000000"/>
          <w:shd w:val="clear" w:color="auto" w:fill="FFFFFF"/>
        </w:rPr>
        <w:t xml:space="preserve"> </w:t>
      </w:r>
      <w:r w:rsidRPr="00071D23">
        <w:rPr>
          <w:rFonts w:ascii="Avenir Book" w:eastAsia="Times New Roman" w:hAnsi="Avenir Book" w:cs="Times New Roman"/>
          <w:color w:val="000000"/>
          <w:shd w:val="clear" w:color="auto" w:fill="FFFFFF"/>
        </w:rPr>
        <w:t>exhibition: </w:t>
      </w:r>
      <w:r w:rsidRPr="00071D23">
        <w:rPr>
          <w:rFonts w:ascii="Avenir Book" w:eastAsia="Times New Roman" w:hAnsi="Avenir Book" w:cs="Times New Roman"/>
          <w:i/>
          <w:iCs/>
          <w:color w:val="000000"/>
          <w:shd w:val="clear" w:color="auto" w:fill="FFFFFF"/>
        </w:rPr>
        <w:t>Trayvon Martin: Most Precious Blood</w:t>
      </w:r>
      <w:r w:rsidR="00747F5C">
        <w:rPr>
          <w:rFonts w:ascii="Avenir Book" w:eastAsia="Times New Roman" w:hAnsi="Avenir Book" w:cs="Times New Roman"/>
          <w:i/>
          <w:iCs/>
          <w:color w:val="000000"/>
          <w:shd w:val="clear" w:color="auto" w:fill="FFFFFF"/>
        </w:rPr>
        <w:t xml:space="preserve"> </w:t>
      </w:r>
      <w:r w:rsidR="00747F5C" w:rsidRPr="005F27E1">
        <w:rPr>
          <w:rFonts w:ascii="Avenir Book" w:eastAsia="Times New Roman" w:hAnsi="Avenir Book" w:cs="Times New Roman"/>
          <w:color w:val="000000"/>
          <w:shd w:val="clear" w:color="auto" w:fill="FFFFFF"/>
        </w:rPr>
        <w:t>(</w:t>
      </w:r>
      <w:r w:rsidRPr="00071D23">
        <w:rPr>
          <w:rFonts w:ascii="Avenir Book" w:eastAsia="Times New Roman" w:hAnsi="Avenir Book" w:cs="Times New Roman"/>
          <w:color w:val="000000"/>
          <w:shd w:val="clear" w:color="auto" w:fill="FFFFFF"/>
        </w:rPr>
        <w:t>2013-2014</w:t>
      </w:r>
      <w:r w:rsidR="00747F5C">
        <w:rPr>
          <w:rFonts w:ascii="Avenir Book" w:eastAsia="Times New Roman" w:hAnsi="Avenir Book" w:cs="Times New Roman"/>
          <w:color w:val="000000"/>
          <w:shd w:val="clear" w:color="auto" w:fill="FFFFFF"/>
        </w:rPr>
        <w:t xml:space="preserve">, </w:t>
      </w:r>
      <w:r w:rsidRPr="00071D23">
        <w:rPr>
          <w:rFonts w:ascii="Avenir Book" w:eastAsia="Times New Roman" w:hAnsi="Avenir Book" w:cs="Times New Roman"/>
          <w:color w:val="000000"/>
          <w:shd w:val="clear" w:color="auto" w:fill="FFFFFF"/>
        </w:rPr>
        <w:t>shown above). The adjacent walls</w:t>
      </w:r>
      <w:r w:rsidR="00AC22E3">
        <w:rPr>
          <w:rFonts w:ascii="Avenir Book" w:eastAsia="Times New Roman" w:hAnsi="Avenir Book" w:cs="Times New Roman"/>
          <w:color w:val="000000"/>
          <w:shd w:val="clear" w:color="auto" w:fill="FFFFFF"/>
        </w:rPr>
        <w:t xml:space="preserve"> are painted grey and</w:t>
      </w:r>
      <w:r w:rsidRPr="00071D23">
        <w:rPr>
          <w:rFonts w:ascii="Avenir Book" w:eastAsia="Times New Roman" w:hAnsi="Avenir Book" w:cs="Times New Roman"/>
          <w:color w:val="000000"/>
          <w:shd w:val="clear" w:color="auto" w:fill="FFFFFF"/>
        </w:rPr>
        <w:t xml:space="preserve"> </w:t>
      </w:r>
      <w:r w:rsidR="00AC22E3">
        <w:rPr>
          <w:rFonts w:ascii="Avenir Book" w:eastAsia="Times New Roman" w:hAnsi="Avenir Book" w:cs="Times New Roman"/>
          <w:color w:val="000000"/>
          <w:shd w:val="clear" w:color="auto" w:fill="FFFFFF"/>
        </w:rPr>
        <w:t xml:space="preserve">feature selected portraits from </w:t>
      </w:r>
      <w:r w:rsidRPr="00071D23">
        <w:rPr>
          <w:rFonts w:ascii="Avenir Book" w:eastAsia="Times New Roman" w:hAnsi="Avenir Book" w:cs="Times New Roman"/>
          <w:color w:val="000000"/>
          <w:shd w:val="clear" w:color="auto" w:fill="FFFFFF"/>
        </w:rPr>
        <w:t xml:space="preserve">a series Bullock began in 2020 in response to notorious examples of social injustice and the ravages of the Covid-19 pandemic. Rather than </w:t>
      </w:r>
      <w:r w:rsidR="00AC22E3">
        <w:rPr>
          <w:rFonts w:ascii="Avenir Book" w:eastAsia="Times New Roman" w:hAnsi="Avenir Book" w:cs="Times New Roman"/>
          <w:color w:val="000000"/>
          <w:shd w:val="clear" w:color="auto" w:fill="FFFFFF"/>
        </w:rPr>
        <w:t xml:space="preserve">working from direct observation or searching for </w:t>
      </w:r>
      <w:r w:rsidR="00937BB3">
        <w:rPr>
          <w:rFonts w:ascii="Avenir Book" w:eastAsia="Times New Roman" w:hAnsi="Avenir Book" w:cs="Times New Roman"/>
          <w:color w:val="000000"/>
          <w:shd w:val="clear" w:color="auto" w:fill="FFFFFF"/>
        </w:rPr>
        <w:t>verisimilitude</w:t>
      </w:r>
      <w:r w:rsidR="00AC22E3">
        <w:rPr>
          <w:rFonts w:ascii="Avenir Book" w:eastAsia="Times New Roman" w:hAnsi="Avenir Book" w:cs="Times New Roman"/>
          <w:color w:val="000000"/>
          <w:shd w:val="clear" w:color="auto" w:fill="FFFFFF"/>
        </w:rPr>
        <w:t>,</w:t>
      </w:r>
      <w:r w:rsidRPr="00071D23">
        <w:rPr>
          <w:rFonts w:ascii="Avenir Book" w:eastAsia="Times New Roman" w:hAnsi="Avenir Book" w:cs="Times New Roman"/>
          <w:color w:val="000000"/>
          <w:shd w:val="clear" w:color="auto" w:fill="FFFFFF"/>
        </w:rPr>
        <w:t xml:space="preserve"> Bullock abstracts features drawn from varied sources, including sketches, personal memories</w:t>
      </w:r>
      <w:r w:rsidR="00015AF6">
        <w:rPr>
          <w:rFonts w:ascii="Avenir Book" w:eastAsia="Times New Roman" w:hAnsi="Avenir Book" w:cs="Times New Roman"/>
          <w:color w:val="000000"/>
          <w:shd w:val="clear" w:color="auto" w:fill="FFFFFF"/>
        </w:rPr>
        <w:t xml:space="preserve">, </w:t>
      </w:r>
      <w:r w:rsidRPr="00071D23">
        <w:rPr>
          <w:rFonts w:ascii="Avenir Book" w:eastAsia="Times New Roman" w:hAnsi="Avenir Book" w:cs="Times New Roman"/>
          <w:color w:val="000000"/>
          <w:shd w:val="clear" w:color="auto" w:fill="FFFFFF"/>
        </w:rPr>
        <w:t>photographs, historical research, and contemporary events. For example, the artist notes that she began one of her portraits working intuitively, but soon found herself thinking about George Floyd, who was murdered by a police off</w:t>
      </w:r>
      <w:r w:rsidR="00A87393">
        <w:rPr>
          <w:rFonts w:ascii="Avenir Book" w:eastAsia="Times New Roman" w:hAnsi="Avenir Book" w:cs="Times New Roman"/>
          <w:color w:val="000000"/>
          <w:shd w:val="clear" w:color="auto" w:fill="FFFFFF"/>
        </w:rPr>
        <w:t>ic</w:t>
      </w:r>
      <w:r w:rsidRPr="00071D23">
        <w:rPr>
          <w:rFonts w:ascii="Avenir Book" w:eastAsia="Times New Roman" w:hAnsi="Avenir Book" w:cs="Times New Roman"/>
          <w:color w:val="000000"/>
          <w:shd w:val="clear" w:color="auto" w:fill="FFFFFF"/>
        </w:rPr>
        <w:t xml:space="preserve">er in Minneapolis in 2020. Although Floyd's likeness and the events surrounding his death informed her creative process, the resulting work became more archetypal in character. Surrounding the viewer with </w:t>
      </w:r>
      <w:r w:rsidR="005840CD">
        <w:rPr>
          <w:rFonts w:ascii="Avenir Book" w:eastAsia="Times New Roman" w:hAnsi="Avenir Book" w:cs="Times New Roman"/>
          <w:color w:val="000000"/>
          <w:shd w:val="clear" w:color="auto" w:fill="FFFFFF"/>
        </w:rPr>
        <w:t>poignant</w:t>
      </w:r>
      <w:r w:rsidRPr="00071D23">
        <w:rPr>
          <w:rFonts w:ascii="Avenir Book" w:eastAsia="Times New Roman" w:hAnsi="Avenir Book" w:cs="Times New Roman"/>
          <w:color w:val="000000"/>
          <w:shd w:val="clear" w:color="auto" w:fill="FFFFFF"/>
        </w:rPr>
        <w:t xml:space="preserve"> </w:t>
      </w:r>
      <w:r w:rsidR="005840CD">
        <w:rPr>
          <w:rFonts w:ascii="Avenir Book" w:eastAsia="Times New Roman" w:hAnsi="Avenir Book" w:cs="Times New Roman"/>
          <w:color w:val="000000"/>
          <w:shd w:val="clear" w:color="auto" w:fill="FFFFFF"/>
        </w:rPr>
        <w:t xml:space="preserve">images, </w:t>
      </w:r>
      <w:r w:rsidRPr="00071D23">
        <w:rPr>
          <w:rFonts w:ascii="Avenir Book" w:eastAsia="Times New Roman" w:hAnsi="Avenir Book" w:cs="Times New Roman"/>
          <w:color w:val="000000"/>
          <w:shd w:val="clear" w:color="auto" w:fill="FFFFFF"/>
        </w:rPr>
        <w:t xml:space="preserve">Bullock emphasizes the importance of </w:t>
      </w:r>
      <w:r w:rsidR="00BF532A">
        <w:rPr>
          <w:rFonts w:ascii="Avenir Book" w:eastAsia="Times New Roman" w:hAnsi="Avenir Book" w:cs="Times New Roman"/>
          <w:color w:val="000000"/>
          <w:shd w:val="clear" w:color="auto" w:fill="FFFFFF"/>
        </w:rPr>
        <w:t xml:space="preserve">both creativity </w:t>
      </w:r>
      <w:r w:rsidRPr="00071D23">
        <w:rPr>
          <w:rFonts w:ascii="Avenir Book" w:eastAsia="Times New Roman" w:hAnsi="Avenir Book" w:cs="Times New Roman"/>
          <w:color w:val="000000"/>
          <w:shd w:val="clear" w:color="auto" w:fill="FFFFFF"/>
        </w:rPr>
        <w:t>and interconnection.</w:t>
      </w:r>
    </w:p>
    <w:p w14:paraId="1539D271" w14:textId="77777777" w:rsidR="00875B56" w:rsidRPr="00875B56" w:rsidRDefault="00875B56" w:rsidP="00154401">
      <w:pPr>
        <w:rPr>
          <w:rFonts w:ascii="Avenir Book" w:eastAsia="Times New Roman" w:hAnsi="Avenir Book" w:cs="Times New Roman"/>
          <w:color w:val="000000" w:themeColor="text1"/>
        </w:rPr>
      </w:pPr>
    </w:p>
    <w:p w14:paraId="7ED5ABD9" w14:textId="3B6249CA" w:rsidR="00D75164" w:rsidRDefault="006D7E10" w:rsidP="00154401">
      <w:pPr>
        <w:rPr>
          <w:rFonts w:ascii="Avenir Book" w:hAnsi="Avenir Book"/>
          <w:color w:val="000000" w:themeColor="text1"/>
        </w:rPr>
      </w:pPr>
      <w:r>
        <w:rPr>
          <w:rFonts w:ascii="Avenir Book" w:hAnsi="Avenir Book"/>
          <w:color w:val="000000" w:themeColor="text1"/>
        </w:rPr>
        <w:t>Bullock's work has been exhibited and collected by galleries and museums throughout the United States</w:t>
      </w:r>
      <w:r w:rsidR="00AE6206">
        <w:rPr>
          <w:rFonts w:ascii="Avenir Book" w:hAnsi="Avenir Book"/>
          <w:color w:val="000000" w:themeColor="text1"/>
        </w:rPr>
        <w:t xml:space="preserve">, </w:t>
      </w:r>
      <w:r>
        <w:rPr>
          <w:rFonts w:ascii="Avenir Book" w:hAnsi="Avenir Book"/>
          <w:color w:val="000000" w:themeColor="text1"/>
        </w:rPr>
        <w:t xml:space="preserve">including The Woodmere Art Museum, </w:t>
      </w:r>
      <w:r w:rsidRPr="00061228">
        <w:rPr>
          <w:rFonts w:ascii="Avenir Book" w:hAnsi="Avenir Book"/>
          <w:color w:val="000000" w:themeColor="text1"/>
        </w:rPr>
        <w:t xml:space="preserve">The Pennsylvania Academy of the Fine Arts, </w:t>
      </w:r>
      <w:r>
        <w:rPr>
          <w:rFonts w:ascii="Avenir Book" w:hAnsi="Avenir Book"/>
          <w:color w:val="000000" w:themeColor="text1"/>
        </w:rPr>
        <w:t xml:space="preserve">and </w:t>
      </w:r>
      <w:r w:rsidRPr="00061228">
        <w:rPr>
          <w:rFonts w:ascii="Avenir Book" w:hAnsi="Avenir Book"/>
          <w:color w:val="000000" w:themeColor="text1"/>
        </w:rPr>
        <w:t>The African American Museum</w:t>
      </w:r>
      <w:r>
        <w:rPr>
          <w:rFonts w:ascii="Avenir Book" w:hAnsi="Avenir Book"/>
          <w:color w:val="000000" w:themeColor="text1"/>
        </w:rPr>
        <w:t xml:space="preserve"> in</w:t>
      </w:r>
      <w:r w:rsidRPr="00061228">
        <w:rPr>
          <w:rFonts w:ascii="Avenir Book" w:hAnsi="Avenir Book"/>
          <w:color w:val="000000" w:themeColor="text1"/>
        </w:rPr>
        <w:t xml:space="preserve"> Philadelphia</w:t>
      </w:r>
      <w:r w:rsidR="00827BC7">
        <w:rPr>
          <w:rFonts w:ascii="Avenir Book" w:hAnsi="Avenir Book"/>
          <w:color w:val="000000" w:themeColor="text1"/>
        </w:rPr>
        <w:t>, Pennsylvania</w:t>
      </w:r>
      <w:r>
        <w:rPr>
          <w:rFonts w:ascii="Avenir Book" w:hAnsi="Avenir Book"/>
          <w:color w:val="000000" w:themeColor="text1"/>
        </w:rPr>
        <w:t xml:space="preserve">; The Noyes Museum in New Jersey; </w:t>
      </w:r>
      <w:r w:rsidRPr="00061228">
        <w:rPr>
          <w:rFonts w:ascii="Avenir Book" w:hAnsi="Avenir Book"/>
          <w:color w:val="000000" w:themeColor="text1"/>
        </w:rPr>
        <w:t>and the Minneapolis Institute of Art</w:t>
      </w:r>
      <w:r w:rsidR="00827BC7">
        <w:rPr>
          <w:rFonts w:ascii="Avenir Book" w:hAnsi="Avenir Book"/>
          <w:color w:val="000000" w:themeColor="text1"/>
        </w:rPr>
        <w:t xml:space="preserve"> in Minnesota</w:t>
      </w:r>
      <w:r>
        <w:rPr>
          <w:rFonts w:ascii="Avenir Book" w:hAnsi="Avenir Book"/>
          <w:color w:val="000000" w:themeColor="text1"/>
        </w:rPr>
        <w:t>.</w:t>
      </w:r>
      <w:r w:rsidRPr="00061228">
        <w:rPr>
          <w:rFonts w:ascii="Avenir Book" w:hAnsi="Avenir Book"/>
          <w:color w:val="000000" w:themeColor="text1"/>
        </w:rPr>
        <w:t xml:space="preserve"> In 2016, La</w:t>
      </w:r>
      <w:r>
        <w:rPr>
          <w:rFonts w:ascii="Avenir Book" w:hAnsi="Avenir Book"/>
          <w:color w:val="000000" w:themeColor="text1"/>
        </w:rPr>
        <w:t xml:space="preserve"> </w:t>
      </w:r>
      <w:r w:rsidRPr="00061228">
        <w:rPr>
          <w:rFonts w:ascii="Avenir Book" w:hAnsi="Avenir Book"/>
          <w:color w:val="000000" w:themeColor="text1"/>
        </w:rPr>
        <w:t xml:space="preserve">Salle University Art Museum organized the exhibition, </w:t>
      </w:r>
      <w:r w:rsidRPr="00061228">
        <w:rPr>
          <w:rFonts w:ascii="Avenir Book" w:hAnsi="Avenir Book"/>
          <w:i/>
          <w:iCs/>
          <w:color w:val="000000" w:themeColor="text1"/>
        </w:rPr>
        <w:t>Barbara Bullock: Chasing After Spirits</w:t>
      </w:r>
      <w:r w:rsidRPr="00061228">
        <w:rPr>
          <w:rFonts w:ascii="Avenir Book" w:hAnsi="Avenir Book"/>
          <w:color w:val="000000" w:themeColor="text1"/>
        </w:rPr>
        <w:t xml:space="preserve">, and published an </w:t>
      </w:r>
      <w:r w:rsidR="00983D9E">
        <w:rPr>
          <w:rFonts w:ascii="Avenir Book" w:hAnsi="Avenir Book"/>
          <w:color w:val="000000" w:themeColor="text1"/>
        </w:rPr>
        <w:t>eponymous</w:t>
      </w:r>
      <w:r w:rsidRPr="00061228">
        <w:rPr>
          <w:rFonts w:ascii="Avenir Book" w:hAnsi="Avenir Book"/>
          <w:color w:val="000000" w:themeColor="text1"/>
        </w:rPr>
        <w:t xml:space="preserve"> 155-page </w:t>
      </w:r>
      <w:r w:rsidR="00983D9E">
        <w:rPr>
          <w:rFonts w:ascii="Avenir Book" w:hAnsi="Avenir Book"/>
          <w:color w:val="000000" w:themeColor="text1"/>
        </w:rPr>
        <w:t xml:space="preserve">exhibition </w:t>
      </w:r>
      <w:r w:rsidRPr="00061228">
        <w:rPr>
          <w:rFonts w:ascii="Avenir Book" w:hAnsi="Avenir Book"/>
          <w:color w:val="000000" w:themeColor="text1"/>
        </w:rPr>
        <w:t xml:space="preserve">catalog. </w:t>
      </w:r>
      <w:r w:rsidRPr="00061228">
        <w:rPr>
          <w:rFonts w:ascii="Avenir Book" w:hAnsi="Avenir Book"/>
          <w:color w:val="000000" w:themeColor="text1"/>
        </w:rPr>
        <w:lastRenderedPageBreak/>
        <w:t>Bullock's most notable accolades include a Pew Fellowship in the Arts, a Mid-Atlantic Arts Foundation Visual Arts Residency Grant, the Bessie Berman Grant awarded by the Leeway Foundation, and two Distinguished Teaching Artist awards from the New Jersey State Council on the Arts. She has won and executed numerous public commissions, including for the Philadelphia International Airport, the Robert Wood Johnson Foundation, SEPTA, and the Village of the Arts and Humanities, Philadelphia. As an educator, advisor, and artist, Bullock has led countless classes at museums, schools, prisons, and non-profits, such as Arts Horizon. </w:t>
      </w:r>
    </w:p>
    <w:p w14:paraId="1C7E1B73" w14:textId="77777777" w:rsidR="00071D23" w:rsidRDefault="00071D23" w:rsidP="006D7E10">
      <w:pPr>
        <w:rPr>
          <w:rFonts w:ascii="Avenir Book" w:hAnsi="Avenir Book"/>
          <w:color w:val="000000" w:themeColor="text1"/>
        </w:rPr>
      </w:pPr>
    </w:p>
    <w:p w14:paraId="6F131483" w14:textId="30A66867" w:rsidR="00FD1555" w:rsidRPr="0071263D" w:rsidRDefault="00D75164">
      <w:pPr>
        <w:rPr>
          <w:rFonts w:ascii="Avenir Book" w:hAnsi="Avenir Book"/>
          <w:color w:val="000000" w:themeColor="text1"/>
        </w:rPr>
      </w:pPr>
      <w:r>
        <w:rPr>
          <w:rFonts w:ascii="Avenir Book" w:eastAsia="Times New Roman" w:hAnsi="Avenir Book" w:cs="Arial"/>
          <w:color w:val="000000" w:themeColor="text1"/>
        </w:rPr>
        <w:t>This exhibition is made possible by the Kaori Kitao Endowment for the List Gallery.</w:t>
      </w:r>
    </w:p>
    <w:sectPr w:rsidR="00FD1555" w:rsidRPr="0071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C26D7"/>
    <w:multiLevelType w:val="hybridMultilevel"/>
    <w:tmpl w:val="6620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77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6E"/>
    <w:rsid w:val="00013B0A"/>
    <w:rsid w:val="00015AF6"/>
    <w:rsid w:val="00045E62"/>
    <w:rsid w:val="00057BD4"/>
    <w:rsid w:val="00063FC6"/>
    <w:rsid w:val="00071D23"/>
    <w:rsid w:val="00076BA3"/>
    <w:rsid w:val="000B712C"/>
    <w:rsid w:val="000B7899"/>
    <w:rsid w:val="000D3AC3"/>
    <w:rsid w:val="001022A5"/>
    <w:rsid w:val="00112132"/>
    <w:rsid w:val="00151C6E"/>
    <w:rsid w:val="00154401"/>
    <w:rsid w:val="001549DF"/>
    <w:rsid w:val="0015578D"/>
    <w:rsid w:val="001909AF"/>
    <w:rsid w:val="001A3008"/>
    <w:rsid w:val="001C47E4"/>
    <w:rsid w:val="001D030A"/>
    <w:rsid w:val="001D26D0"/>
    <w:rsid w:val="001D4FAC"/>
    <w:rsid w:val="001F456A"/>
    <w:rsid w:val="001F5EB9"/>
    <w:rsid w:val="00283FAE"/>
    <w:rsid w:val="002931EC"/>
    <w:rsid w:val="002A2C20"/>
    <w:rsid w:val="002C616C"/>
    <w:rsid w:val="002D69C0"/>
    <w:rsid w:val="002F31A3"/>
    <w:rsid w:val="0031707B"/>
    <w:rsid w:val="0034083F"/>
    <w:rsid w:val="00360C57"/>
    <w:rsid w:val="0037683D"/>
    <w:rsid w:val="00384262"/>
    <w:rsid w:val="003979F2"/>
    <w:rsid w:val="003A68AC"/>
    <w:rsid w:val="00423534"/>
    <w:rsid w:val="004463B3"/>
    <w:rsid w:val="004474EC"/>
    <w:rsid w:val="0045118D"/>
    <w:rsid w:val="004515C2"/>
    <w:rsid w:val="00482B73"/>
    <w:rsid w:val="004D7F39"/>
    <w:rsid w:val="004E77BD"/>
    <w:rsid w:val="004F3F37"/>
    <w:rsid w:val="004F47A2"/>
    <w:rsid w:val="00534940"/>
    <w:rsid w:val="00541FB0"/>
    <w:rsid w:val="00545400"/>
    <w:rsid w:val="005521BC"/>
    <w:rsid w:val="00567564"/>
    <w:rsid w:val="005721C2"/>
    <w:rsid w:val="005840CD"/>
    <w:rsid w:val="00587E19"/>
    <w:rsid w:val="005918F0"/>
    <w:rsid w:val="00591DF4"/>
    <w:rsid w:val="005A370B"/>
    <w:rsid w:val="005A4E0A"/>
    <w:rsid w:val="005A7541"/>
    <w:rsid w:val="005B1EDA"/>
    <w:rsid w:val="005C38F5"/>
    <w:rsid w:val="005C69E6"/>
    <w:rsid w:val="005E109D"/>
    <w:rsid w:val="005F1BC9"/>
    <w:rsid w:val="005F27E1"/>
    <w:rsid w:val="005F2942"/>
    <w:rsid w:val="00611B35"/>
    <w:rsid w:val="006121CA"/>
    <w:rsid w:val="00621F66"/>
    <w:rsid w:val="00623F10"/>
    <w:rsid w:val="00632177"/>
    <w:rsid w:val="00657940"/>
    <w:rsid w:val="00666E5D"/>
    <w:rsid w:val="006D0256"/>
    <w:rsid w:val="006D7E10"/>
    <w:rsid w:val="007063C2"/>
    <w:rsid w:val="0071263D"/>
    <w:rsid w:val="00714773"/>
    <w:rsid w:val="00717E9B"/>
    <w:rsid w:val="00740CDF"/>
    <w:rsid w:val="00745069"/>
    <w:rsid w:val="00747F5C"/>
    <w:rsid w:val="007635C5"/>
    <w:rsid w:val="007808ED"/>
    <w:rsid w:val="007B6082"/>
    <w:rsid w:val="007E1D8B"/>
    <w:rsid w:val="007E6EF3"/>
    <w:rsid w:val="007F7B01"/>
    <w:rsid w:val="00801ACD"/>
    <w:rsid w:val="00821F16"/>
    <w:rsid w:val="008259CA"/>
    <w:rsid w:val="00827BC7"/>
    <w:rsid w:val="0085124B"/>
    <w:rsid w:val="00875B56"/>
    <w:rsid w:val="008A19F5"/>
    <w:rsid w:val="008B234B"/>
    <w:rsid w:val="008C20BF"/>
    <w:rsid w:val="008E027B"/>
    <w:rsid w:val="008F50AC"/>
    <w:rsid w:val="00934CCF"/>
    <w:rsid w:val="00937BB3"/>
    <w:rsid w:val="009506D2"/>
    <w:rsid w:val="009835E9"/>
    <w:rsid w:val="00983D9E"/>
    <w:rsid w:val="00990A58"/>
    <w:rsid w:val="00996057"/>
    <w:rsid w:val="009D302C"/>
    <w:rsid w:val="00A40210"/>
    <w:rsid w:val="00A81077"/>
    <w:rsid w:val="00A87393"/>
    <w:rsid w:val="00AB1BFB"/>
    <w:rsid w:val="00AC22E3"/>
    <w:rsid w:val="00AE6206"/>
    <w:rsid w:val="00AE6453"/>
    <w:rsid w:val="00B03CF5"/>
    <w:rsid w:val="00B1518A"/>
    <w:rsid w:val="00B55551"/>
    <w:rsid w:val="00B801A5"/>
    <w:rsid w:val="00B87A19"/>
    <w:rsid w:val="00BB0DE8"/>
    <w:rsid w:val="00BC397C"/>
    <w:rsid w:val="00BD0DCC"/>
    <w:rsid w:val="00BE1102"/>
    <w:rsid w:val="00BF532A"/>
    <w:rsid w:val="00C3117E"/>
    <w:rsid w:val="00C34CB6"/>
    <w:rsid w:val="00C46A93"/>
    <w:rsid w:val="00C520D1"/>
    <w:rsid w:val="00C6098F"/>
    <w:rsid w:val="00C776EE"/>
    <w:rsid w:val="00C82B15"/>
    <w:rsid w:val="00C95A7E"/>
    <w:rsid w:val="00CA5907"/>
    <w:rsid w:val="00CC372A"/>
    <w:rsid w:val="00D01ACB"/>
    <w:rsid w:val="00D07997"/>
    <w:rsid w:val="00D212FA"/>
    <w:rsid w:val="00D377A6"/>
    <w:rsid w:val="00D51AED"/>
    <w:rsid w:val="00D54C44"/>
    <w:rsid w:val="00D75164"/>
    <w:rsid w:val="00D82F8A"/>
    <w:rsid w:val="00DE7C57"/>
    <w:rsid w:val="00E6260C"/>
    <w:rsid w:val="00EB1CEB"/>
    <w:rsid w:val="00ED2CD0"/>
    <w:rsid w:val="00EE681E"/>
    <w:rsid w:val="00EF46EC"/>
    <w:rsid w:val="00EF6DDC"/>
    <w:rsid w:val="00F346FE"/>
    <w:rsid w:val="00F471FE"/>
    <w:rsid w:val="00F96206"/>
    <w:rsid w:val="00FC319D"/>
    <w:rsid w:val="00FC4185"/>
    <w:rsid w:val="00FC7F40"/>
    <w:rsid w:val="00FE3D96"/>
    <w:rsid w:val="00FF49BA"/>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399E"/>
  <w15:chartTrackingRefBased/>
  <w15:docId w15:val="{C729AEDA-9BD4-6448-9A5E-145FBB39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59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C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4C44"/>
    <w:pPr>
      <w:ind w:left="720"/>
      <w:contextualSpacing/>
    </w:pPr>
  </w:style>
  <w:style w:type="character" w:customStyle="1" w:styleId="Heading3Char">
    <w:name w:val="Heading 3 Char"/>
    <w:basedOn w:val="DefaultParagraphFont"/>
    <w:link w:val="Heading3"/>
    <w:uiPriority w:val="9"/>
    <w:rsid w:val="008259CA"/>
    <w:rPr>
      <w:rFonts w:ascii="Times New Roman" w:eastAsia="Times New Roman" w:hAnsi="Times New Roman" w:cs="Times New Roman"/>
      <w:b/>
      <w:bCs/>
      <w:sz w:val="27"/>
      <w:szCs w:val="27"/>
    </w:rPr>
  </w:style>
  <w:style w:type="character" w:customStyle="1" w:styleId="go">
    <w:name w:val="go"/>
    <w:basedOn w:val="DefaultParagraphFont"/>
    <w:rsid w:val="0082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6037">
      <w:bodyDiv w:val="1"/>
      <w:marLeft w:val="0"/>
      <w:marRight w:val="0"/>
      <w:marTop w:val="0"/>
      <w:marBottom w:val="0"/>
      <w:divBdr>
        <w:top w:val="none" w:sz="0" w:space="0" w:color="auto"/>
        <w:left w:val="none" w:sz="0" w:space="0" w:color="auto"/>
        <w:bottom w:val="none" w:sz="0" w:space="0" w:color="auto"/>
        <w:right w:val="none" w:sz="0" w:space="0" w:color="auto"/>
      </w:divBdr>
    </w:div>
    <w:div w:id="363336140">
      <w:bodyDiv w:val="1"/>
      <w:marLeft w:val="0"/>
      <w:marRight w:val="0"/>
      <w:marTop w:val="0"/>
      <w:marBottom w:val="0"/>
      <w:divBdr>
        <w:top w:val="none" w:sz="0" w:space="0" w:color="auto"/>
        <w:left w:val="none" w:sz="0" w:space="0" w:color="auto"/>
        <w:bottom w:val="none" w:sz="0" w:space="0" w:color="auto"/>
        <w:right w:val="none" w:sz="0" w:space="0" w:color="auto"/>
      </w:divBdr>
    </w:div>
    <w:div w:id="804355044">
      <w:bodyDiv w:val="1"/>
      <w:marLeft w:val="0"/>
      <w:marRight w:val="0"/>
      <w:marTop w:val="0"/>
      <w:marBottom w:val="0"/>
      <w:divBdr>
        <w:top w:val="none" w:sz="0" w:space="0" w:color="auto"/>
        <w:left w:val="none" w:sz="0" w:space="0" w:color="auto"/>
        <w:bottom w:val="none" w:sz="0" w:space="0" w:color="auto"/>
        <w:right w:val="none" w:sz="0" w:space="0" w:color="auto"/>
      </w:divBdr>
    </w:div>
    <w:div w:id="11836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cp:revision>
  <cp:lastPrinted>2022-07-05T19:20:00Z</cp:lastPrinted>
  <dcterms:created xsi:type="dcterms:W3CDTF">2022-07-05T21:32:00Z</dcterms:created>
  <dcterms:modified xsi:type="dcterms:W3CDTF">2022-10-11T12:46:00Z</dcterms:modified>
</cp:coreProperties>
</file>