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6B56D" w14:textId="6EEF4034" w:rsidR="00357A52" w:rsidRPr="00187643" w:rsidRDefault="00357A52" w:rsidP="00866EF5">
      <w:pPr>
        <w:pStyle w:val="Title"/>
        <w:spacing w:before="0" w:after="0" w:line="360" w:lineRule="auto"/>
        <w:rPr>
          <w:rFonts w:ascii="Times New Roman" w:eastAsia="Cambria" w:hAnsi="Times New Roman" w:cs="Times New Roman"/>
          <w:color w:val="auto"/>
          <w:sz w:val="24"/>
          <w:szCs w:val="24"/>
        </w:rPr>
      </w:pPr>
      <w:r w:rsidRPr="00187643">
        <w:rPr>
          <w:rFonts w:ascii="Times New Roman" w:hAnsi="Times New Roman" w:cs="Times New Roman"/>
          <w:color w:val="auto"/>
          <w:sz w:val="24"/>
          <w:szCs w:val="24"/>
        </w:rPr>
        <w:t>PERCEPTION OF THE PROSODIC FEATURES OF NEWSCASTER SPEECH</w:t>
      </w:r>
    </w:p>
    <w:p w14:paraId="7C33FD2D" w14:textId="77777777" w:rsidR="00BA03E4" w:rsidRPr="00187643" w:rsidRDefault="00BA03E4" w:rsidP="00866EF5">
      <w:pPr>
        <w:spacing w:line="360" w:lineRule="auto"/>
        <w:jc w:val="center"/>
        <w:rPr>
          <w:rFonts w:ascii="Times New Roman" w:hAnsi="Times New Roman" w:cs="Times New Roman"/>
        </w:rPr>
      </w:pPr>
    </w:p>
    <w:p w14:paraId="362B9866" w14:textId="1281FF9F" w:rsidR="00357A52" w:rsidRDefault="004A2D44" w:rsidP="00866EF5">
      <w:pPr>
        <w:keepNext/>
        <w:keepLines/>
        <w:pBdr>
          <w:top w:val="nil"/>
          <w:left w:val="nil"/>
          <w:bottom w:val="nil"/>
          <w:right w:val="nil"/>
          <w:between w:val="nil"/>
        </w:pBdr>
        <w:tabs>
          <w:tab w:val="center" w:pos="4680"/>
          <w:tab w:val="right" w:pos="9360"/>
        </w:tabs>
        <w:spacing w:after="0" w:line="360" w:lineRule="auto"/>
        <w:jc w:val="center"/>
        <w:rPr>
          <w:rFonts w:ascii="Times New Roman" w:hAnsi="Times New Roman" w:cs="Times New Roman"/>
        </w:rPr>
      </w:pPr>
      <w:r w:rsidRPr="00187643">
        <w:rPr>
          <w:rFonts w:ascii="Times New Roman" w:hAnsi="Times New Roman" w:cs="Times New Roman"/>
        </w:rPr>
        <w:t>Byron Ahn</w:t>
      </w:r>
      <w:r w:rsidR="00B124E1" w:rsidRPr="00B124E1">
        <w:rPr>
          <w:rFonts w:ascii="Times New Roman" w:hAnsi="Times New Roman" w:cs="Times New Roman"/>
          <w:vertAlign w:val="superscript"/>
        </w:rPr>
        <w:t>1</w:t>
      </w:r>
      <w:r w:rsidR="00B124E1">
        <w:rPr>
          <w:rFonts w:ascii="Times New Roman" w:hAnsi="Times New Roman" w:cs="Times New Roman"/>
        </w:rPr>
        <w:t>,</w:t>
      </w:r>
      <w:r w:rsidR="00E1496A">
        <w:rPr>
          <w:rFonts w:ascii="Times New Roman" w:hAnsi="Times New Roman" w:cs="Times New Roman"/>
        </w:rPr>
        <w:t xml:space="preserve"> </w:t>
      </w:r>
      <w:r w:rsidR="00B124E1" w:rsidRPr="00187643">
        <w:rPr>
          <w:rFonts w:ascii="Times New Roman" w:hAnsi="Times New Roman" w:cs="Times New Roman"/>
        </w:rPr>
        <w:t>Z.L. Zhou</w:t>
      </w:r>
      <w:r w:rsidR="00B124E1">
        <w:rPr>
          <w:rFonts w:ascii="Times New Roman" w:hAnsi="Times New Roman" w:cs="Times New Roman"/>
          <w:vertAlign w:val="superscript"/>
        </w:rPr>
        <w:t>2</w:t>
      </w:r>
      <w:r w:rsidR="00B124E1">
        <w:rPr>
          <w:rFonts w:ascii="Times New Roman" w:hAnsi="Times New Roman" w:cs="Times New Roman"/>
        </w:rPr>
        <w:t xml:space="preserve">, </w:t>
      </w:r>
      <w:r w:rsidR="00B124E1" w:rsidRPr="00187643">
        <w:rPr>
          <w:rFonts w:ascii="Times New Roman" w:hAnsi="Times New Roman" w:cs="Times New Roman"/>
        </w:rPr>
        <w:t>Emily Gasser</w:t>
      </w:r>
      <w:r w:rsidR="00B124E1">
        <w:rPr>
          <w:rFonts w:ascii="Times New Roman" w:hAnsi="Times New Roman" w:cs="Times New Roman"/>
          <w:vertAlign w:val="superscript"/>
        </w:rPr>
        <w:t>3</w:t>
      </w:r>
      <w:r w:rsidR="00B124E1">
        <w:rPr>
          <w:rFonts w:ascii="Times New Roman" w:hAnsi="Times New Roman" w:cs="Times New Roman"/>
        </w:rPr>
        <w:t>, Donna Jo Napoli</w:t>
      </w:r>
      <w:r w:rsidR="00F960A3">
        <w:rPr>
          <w:rFonts w:ascii="Times New Roman" w:hAnsi="Times New Roman" w:cs="Times New Roman"/>
          <w:vertAlign w:val="superscript"/>
        </w:rPr>
        <w:t>3</w:t>
      </w:r>
    </w:p>
    <w:p w14:paraId="07762A1A" w14:textId="77777777" w:rsidR="00B124E1" w:rsidRPr="00187643" w:rsidRDefault="00B124E1" w:rsidP="00866EF5">
      <w:pPr>
        <w:keepNext/>
        <w:keepLines/>
        <w:pBdr>
          <w:top w:val="nil"/>
          <w:left w:val="nil"/>
          <w:bottom w:val="nil"/>
          <w:right w:val="nil"/>
          <w:between w:val="nil"/>
        </w:pBdr>
        <w:tabs>
          <w:tab w:val="center" w:pos="4680"/>
          <w:tab w:val="right" w:pos="9360"/>
        </w:tabs>
        <w:spacing w:after="0" w:line="360" w:lineRule="auto"/>
        <w:jc w:val="center"/>
        <w:rPr>
          <w:rFonts w:ascii="Times New Roman" w:hAnsi="Times New Roman" w:cs="Times New Roman"/>
        </w:rPr>
      </w:pPr>
    </w:p>
    <w:p w14:paraId="0000000B" w14:textId="0377BD9D" w:rsidR="00061F12" w:rsidRDefault="00B124E1" w:rsidP="00866EF5">
      <w:pPr>
        <w:keepNext/>
        <w:keepLines/>
        <w:pBdr>
          <w:top w:val="nil"/>
          <w:left w:val="nil"/>
          <w:bottom w:val="nil"/>
          <w:right w:val="nil"/>
          <w:between w:val="nil"/>
        </w:pBdr>
        <w:tabs>
          <w:tab w:val="center" w:pos="4680"/>
          <w:tab w:val="right" w:pos="9360"/>
        </w:tabs>
        <w:spacing w:after="0" w:line="360" w:lineRule="auto"/>
        <w:jc w:val="center"/>
        <w:rPr>
          <w:rFonts w:ascii="Times New Roman" w:hAnsi="Times New Roman" w:cs="Times New Roman"/>
        </w:rPr>
      </w:pPr>
      <w:r w:rsidRPr="00B124E1">
        <w:rPr>
          <w:rFonts w:ascii="Times New Roman" w:hAnsi="Times New Roman" w:cs="Times New Roman"/>
          <w:vertAlign w:val="superscript"/>
        </w:rPr>
        <w:t>1</w:t>
      </w:r>
      <w:r w:rsidR="004A2D44" w:rsidRPr="00187643">
        <w:rPr>
          <w:rFonts w:ascii="Times New Roman" w:hAnsi="Times New Roman" w:cs="Times New Roman"/>
        </w:rPr>
        <w:t>Princeton University</w:t>
      </w:r>
      <w:r>
        <w:rPr>
          <w:rFonts w:ascii="Times New Roman" w:hAnsi="Times New Roman" w:cs="Times New Roman"/>
        </w:rPr>
        <w:t xml:space="preserve">, </w:t>
      </w:r>
      <w:r w:rsidR="000455AF">
        <w:rPr>
          <w:rFonts w:ascii="Times New Roman" w:hAnsi="Times New Roman" w:cs="Times New Roman"/>
          <w:vertAlign w:val="superscript"/>
        </w:rPr>
        <w:t>2</w:t>
      </w:r>
      <w:r w:rsidR="00064844" w:rsidRPr="00187643">
        <w:rPr>
          <w:rFonts w:ascii="Times New Roman" w:hAnsi="Times New Roman" w:cs="Times New Roman"/>
        </w:rPr>
        <w:t>University of California at Los Angeles</w:t>
      </w:r>
      <w:r>
        <w:rPr>
          <w:rFonts w:ascii="Times New Roman" w:hAnsi="Times New Roman" w:cs="Times New Roman"/>
        </w:rPr>
        <w:t xml:space="preserve">, </w:t>
      </w:r>
      <w:r>
        <w:rPr>
          <w:rFonts w:ascii="Times New Roman" w:hAnsi="Times New Roman" w:cs="Times New Roman"/>
          <w:vertAlign w:val="superscript"/>
        </w:rPr>
        <w:t>3</w:t>
      </w:r>
      <w:r w:rsidR="004A2D44" w:rsidRPr="00187643">
        <w:rPr>
          <w:rFonts w:ascii="Times New Roman" w:hAnsi="Times New Roman" w:cs="Times New Roman"/>
        </w:rPr>
        <w:t>Swarthmore College</w:t>
      </w:r>
    </w:p>
    <w:p w14:paraId="4BD7A266" w14:textId="77777777" w:rsidR="00B124E1" w:rsidRPr="00187643" w:rsidRDefault="00B124E1" w:rsidP="00B35093">
      <w:pPr>
        <w:keepNext/>
        <w:keepLines/>
        <w:pBdr>
          <w:top w:val="nil"/>
          <w:left w:val="nil"/>
          <w:bottom w:val="nil"/>
          <w:right w:val="nil"/>
          <w:between w:val="nil"/>
        </w:pBdr>
        <w:tabs>
          <w:tab w:val="center" w:pos="4680"/>
          <w:tab w:val="right" w:pos="9360"/>
        </w:tabs>
        <w:spacing w:after="0" w:line="360" w:lineRule="auto"/>
        <w:jc w:val="both"/>
        <w:rPr>
          <w:rFonts w:ascii="Times New Roman" w:hAnsi="Times New Roman" w:cs="Times New Roman"/>
        </w:rPr>
      </w:pPr>
    </w:p>
    <w:p w14:paraId="237C7304" w14:textId="77777777" w:rsidR="00BA03E4" w:rsidRPr="00187643" w:rsidRDefault="00BA03E4" w:rsidP="00B35093">
      <w:pPr>
        <w:keepNext/>
        <w:keepLines/>
        <w:pBdr>
          <w:top w:val="nil"/>
          <w:left w:val="nil"/>
          <w:bottom w:val="nil"/>
          <w:right w:val="nil"/>
          <w:between w:val="nil"/>
        </w:pBdr>
        <w:tabs>
          <w:tab w:val="center" w:pos="4680"/>
          <w:tab w:val="right" w:pos="9360"/>
        </w:tabs>
        <w:spacing w:after="0" w:line="360" w:lineRule="auto"/>
        <w:jc w:val="both"/>
        <w:rPr>
          <w:rFonts w:ascii="Times New Roman" w:hAnsi="Times New Roman" w:cs="Times New Roman"/>
        </w:rPr>
      </w:pPr>
    </w:p>
    <w:p w14:paraId="3FFF5BFB" w14:textId="293DFE28" w:rsidR="00B124E1" w:rsidRPr="00F960A3" w:rsidRDefault="00B124E1" w:rsidP="00B35093">
      <w:pPr>
        <w:pStyle w:val="Heading1"/>
        <w:spacing w:before="0" w:after="0" w:line="360" w:lineRule="auto"/>
        <w:rPr>
          <w:rFonts w:ascii="Times New Roman" w:hAnsi="Times New Roman" w:cs="Times New Roman"/>
          <w:color w:val="auto"/>
          <w:sz w:val="24"/>
          <w:szCs w:val="24"/>
        </w:rPr>
      </w:pPr>
      <w:r w:rsidRPr="00F960A3">
        <w:rPr>
          <w:rFonts w:ascii="Times New Roman" w:hAnsi="Times New Roman" w:cs="Times New Roman"/>
          <w:color w:val="auto"/>
          <w:sz w:val="24"/>
          <w:szCs w:val="24"/>
        </w:rPr>
        <w:t>Abstract</w:t>
      </w:r>
    </w:p>
    <w:p w14:paraId="794310CE" w14:textId="2EFDB65E" w:rsidR="00AB7F06" w:rsidRPr="00F960A3" w:rsidRDefault="00AB7F06" w:rsidP="00B35093">
      <w:pPr>
        <w:spacing w:after="0" w:line="360" w:lineRule="auto"/>
        <w:jc w:val="both"/>
        <w:rPr>
          <w:rFonts w:ascii="Times New Roman" w:hAnsi="Times New Roman" w:cs="Times New Roman"/>
          <w:color w:val="222222"/>
          <w:shd w:val="clear" w:color="auto" w:fill="FFFFFF"/>
        </w:rPr>
      </w:pPr>
      <w:r w:rsidRPr="00F960A3">
        <w:rPr>
          <w:rFonts w:ascii="Times New Roman" w:hAnsi="Times New Roman" w:cs="Times New Roman"/>
          <w:color w:val="222222"/>
          <w:shd w:val="clear" w:color="auto" w:fill="FFFFFF"/>
        </w:rPr>
        <w:t>It is frequently posited that the speech of groups with particular communicative goals constitutes cohesive prosodic genres. Here we investigate American English newscaster speech to discover whether listeners can distinguish it from non-newscaster speech based on prosody alone, and, if, so, which features they use to do so and which are ignored. In a perception experiment, participants classified low-pass filtered audio clips as ‘newscaster’ or ‘everyday’ speech. We find that listeners were able to identify newscasters at a rate better than chance. T</w:t>
      </w:r>
      <w:r w:rsidR="0055400F">
        <w:rPr>
          <w:rFonts w:ascii="Times New Roman" w:hAnsi="Times New Roman" w:cs="Times New Roman"/>
          <w:color w:val="222222"/>
          <w:shd w:val="clear" w:color="auto" w:fill="FFFFFF"/>
        </w:rPr>
        <w:t>hey correctly utilized</w:t>
      </w:r>
      <w:r w:rsidRPr="00F960A3">
        <w:rPr>
          <w:rFonts w:ascii="Times New Roman" w:hAnsi="Times New Roman" w:cs="Times New Roman"/>
          <w:color w:val="222222"/>
          <w:shd w:val="clear" w:color="auto" w:fill="FFFFFF"/>
        </w:rPr>
        <w:t xml:space="preserve"> newscasters</w:t>
      </w:r>
      <w:r w:rsidR="0055400F">
        <w:rPr>
          <w:rFonts w:ascii="Times New Roman" w:hAnsi="Times New Roman" w:cs="Times New Roman"/>
          <w:color w:val="222222"/>
          <w:shd w:val="clear" w:color="auto" w:fill="FFFFFF"/>
        </w:rPr>
        <w:t>’</w:t>
      </w:r>
      <w:r w:rsidRPr="00F960A3">
        <w:rPr>
          <w:rFonts w:ascii="Times New Roman" w:hAnsi="Times New Roman" w:cs="Times New Roman"/>
          <w:color w:val="222222"/>
          <w:shd w:val="clear" w:color="auto" w:fill="FFFFFF"/>
        </w:rPr>
        <w:t xml:space="preserve"> use </w:t>
      </w:r>
      <w:r w:rsidR="0055400F">
        <w:rPr>
          <w:rFonts w:ascii="Times New Roman" w:hAnsi="Times New Roman" w:cs="Times New Roman"/>
          <w:color w:val="222222"/>
          <w:shd w:val="clear" w:color="auto" w:fill="FFFFFF"/>
        </w:rPr>
        <w:t xml:space="preserve">of </w:t>
      </w:r>
      <w:r w:rsidRPr="00F960A3">
        <w:rPr>
          <w:rFonts w:ascii="Times New Roman" w:hAnsi="Times New Roman" w:cs="Times New Roman"/>
          <w:color w:val="222222"/>
          <w:shd w:val="clear" w:color="auto" w:fill="FFFFFF"/>
        </w:rPr>
        <w:t>lower pitch, more intonational breaks, and little non-modal phonation, but overlooked the range of pitch accents that characterize newscaster speech. Whether this results from a coherent Newscaster genre or an interacting collection of indexical traits, our results suggest that listeners’ competence about speech registers includes sub-phonemic information about intonation, impacting the kind of data linguists must attend to when designing intonational models.</w:t>
      </w:r>
    </w:p>
    <w:p w14:paraId="3931EA3D" w14:textId="77777777" w:rsidR="00A52C4E" w:rsidRPr="00F960A3" w:rsidRDefault="00A52C4E" w:rsidP="00B35093">
      <w:pPr>
        <w:spacing w:after="0" w:line="360" w:lineRule="auto"/>
        <w:jc w:val="both"/>
        <w:rPr>
          <w:rFonts w:ascii="Times New Roman" w:hAnsi="Times New Roman" w:cs="Times New Roman"/>
          <w:color w:val="222222"/>
          <w:shd w:val="clear" w:color="auto" w:fill="FFFFFF"/>
        </w:rPr>
      </w:pPr>
    </w:p>
    <w:p w14:paraId="54283F6F" w14:textId="2E8C1401" w:rsidR="0063433E" w:rsidRPr="00AB7F06" w:rsidRDefault="0063433E" w:rsidP="00B35093">
      <w:pPr>
        <w:spacing w:after="0" w:line="360" w:lineRule="auto"/>
        <w:jc w:val="both"/>
      </w:pPr>
      <w:r w:rsidRPr="00F960A3">
        <w:rPr>
          <w:rFonts w:ascii="Times New Roman" w:hAnsi="Times New Roman" w:cs="Times New Roman"/>
          <w:color w:val="222222"/>
          <w:shd w:val="clear" w:color="auto" w:fill="FFFFFF"/>
        </w:rPr>
        <w:t>Keywords: prosody, newscaster speech, prosodic genres</w:t>
      </w:r>
      <w:r w:rsidR="00866EF5">
        <w:rPr>
          <w:rFonts w:ascii="Times New Roman" w:hAnsi="Times New Roman" w:cs="Times New Roman"/>
          <w:color w:val="222222"/>
          <w:shd w:val="clear" w:color="auto" w:fill="FFFFFF"/>
        </w:rPr>
        <w:t>, speech perception</w:t>
      </w:r>
    </w:p>
    <w:p w14:paraId="267AD1AE" w14:textId="77777777" w:rsidR="00B124E1" w:rsidRDefault="00B124E1" w:rsidP="00B35093">
      <w:pPr>
        <w:pStyle w:val="Heading1"/>
        <w:spacing w:before="0" w:after="0" w:line="360" w:lineRule="auto"/>
        <w:rPr>
          <w:rFonts w:ascii="Times New Roman" w:hAnsi="Times New Roman" w:cs="Times New Roman"/>
          <w:color w:val="auto"/>
          <w:sz w:val="24"/>
          <w:szCs w:val="24"/>
        </w:rPr>
      </w:pPr>
    </w:p>
    <w:p w14:paraId="0000000C" w14:textId="427891B6" w:rsidR="00061F12" w:rsidRDefault="007C7BD8" w:rsidP="00B35093">
      <w:pPr>
        <w:pStyle w:val="Heading1"/>
        <w:spacing w:before="0" w:after="0" w:line="360" w:lineRule="auto"/>
        <w:rPr>
          <w:rFonts w:ascii="Times New Roman" w:hAnsi="Times New Roman" w:cs="Times New Roman"/>
          <w:color w:val="auto"/>
          <w:sz w:val="24"/>
          <w:szCs w:val="24"/>
        </w:rPr>
      </w:pPr>
      <w:r w:rsidRPr="00187643">
        <w:rPr>
          <w:rFonts w:ascii="Times New Roman" w:hAnsi="Times New Roman" w:cs="Times New Roman"/>
          <w:color w:val="auto"/>
          <w:sz w:val="24"/>
          <w:szCs w:val="24"/>
        </w:rPr>
        <w:t xml:space="preserve">1. </w:t>
      </w:r>
      <w:r w:rsidR="008F6825" w:rsidRPr="00187643">
        <w:rPr>
          <w:rFonts w:ascii="Times New Roman" w:hAnsi="Times New Roman" w:cs="Times New Roman"/>
          <w:color w:val="auto"/>
          <w:sz w:val="24"/>
          <w:szCs w:val="24"/>
        </w:rPr>
        <w:t>Background</w:t>
      </w:r>
    </w:p>
    <w:p w14:paraId="77563E82" w14:textId="77777777" w:rsidR="0063433E" w:rsidRPr="0063433E" w:rsidRDefault="0063433E" w:rsidP="00B35093">
      <w:pPr>
        <w:jc w:val="both"/>
      </w:pPr>
    </w:p>
    <w:p w14:paraId="0CE1F6BB" w14:textId="684025C7" w:rsidR="00BA03E4" w:rsidRPr="00187643" w:rsidRDefault="00F960A3" w:rsidP="00B35093">
      <w:pPr>
        <w:pBdr>
          <w:top w:val="nil"/>
          <w:left w:val="nil"/>
          <w:bottom w:val="nil"/>
          <w:right w:val="nil"/>
          <w:between w:val="nil"/>
        </w:pBdr>
        <w:spacing w:after="0" w:line="360" w:lineRule="auto"/>
        <w:jc w:val="both"/>
        <w:rPr>
          <w:rFonts w:ascii="Times New Roman" w:hAnsi="Times New Roman" w:cs="Times New Roman"/>
        </w:rPr>
      </w:pPr>
      <w:r>
        <w:rPr>
          <w:rFonts w:ascii="Times New Roman" w:hAnsi="Times New Roman" w:cs="Times New Roman"/>
        </w:rPr>
        <w:t>It is often argued</w:t>
      </w:r>
      <w:r w:rsidR="00742F6D" w:rsidRPr="00187643">
        <w:rPr>
          <w:rFonts w:ascii="Times New Roman" w:hAnsi="Times New Roman" w:cs="Times New Roman"/>
        </w:rPr>
        <w:t xml:space="preserve"> that </w:t>
      </w:r>
      <w:r>
        <w:rPr>
          <w:rFonts w:ascii="Times New Roman" w:hAnsi="Times New Roman" w:cs="Times New Roman"/>
        </w:rPr>
        <w:t xml:space="preserve">the speech of </w:t>
      </w:r>
      <w:r w:rsidR="00742F6D" w:rsidRPr="00187643">
        <w:rPr>
          <w:rFonts w:ascii="Times New Roman" w:hAnsi="Times New Roman" w:cs="Times New Roman"/>
        </w:rPr>
        <w:t>groups with particular linguistic and commu</w:t>
      </w:r>
      <w:r>
        <w:rPr>
          <w:rFonts w:ascii="Times New Roman" w:hAnsi="Times New Roman" w:cs="Times New Roman"/>
        </w:rPr>
        <w:t xml:space="preserve">nicative goals </w:t>
      </w:r>
      <w:r w:rsidR="00742F6D" w:rsidRPr="00187643">
        <w:rPr>
          <w:rFonts w:ascii="Times New Roman" w:hAnsi="Times New Roman" w:cs="Times New Roman"/>
        </w:rPr>
        <w:t>constitute</w:t>
      </w:r>
      <w:r>
        <w:rPr>
          <w:rFonts w:ascii="Times New Roman" w:hAnsi="Times New Roman" w:cs="Times New Roman"/>
        </w:rPr>
        <w:t>s</w:t>
      </w:r>
      <w:r w:rsidR="00742F6D" w:rsidRPr="00187643">
        <w:rPr>
          <w:rFonts w:ascii="Times New Roman" w:hAnsi="Times New Roman" w:cs="Times New Roman"/>
        </w:rPr>
        <w:t xml:space="preserve"> prosodic genres, </w:t>
      </w:r>
      <w:r>
        <w:rPr>
          <w:rFonts w:ascii="Times New Roman" w:hAnsi="Times New Roman" w:cs="Times New Roman"/>
        </w:rPr>
        <w:t xml:space="preserve">with speakers </w:t>
      </w:r>
      <w:r w:rsidR="00742F6D" w:rsidRPr="00187643">
        <w:rPr>
          <w:rFonts w:ascii="Times New Roman" w:hAnsi="Times New Roman" w:cs="Times New Roman"/>
        </w:rPr>
        <w:t>behaving cohesively, and perhaps distinctly (e.g., Johns-Lewis</w:t>
      </w:r>
      <w:r w:rsidR="004A101C">
        <w:rPr>
          <w:rFonts w:ascii="Times New Roman" w:hAnsi="Times New Roman" w:cs="Times New Roman"/>
        </w:rPr>
        <w:t>,</w:t>
      </w:r>
      <w:r w:rsidR="00742F6D" w:rsidRPr="00187643">
        <w:rPr>
          <w:rFonts w:ascii="Times New Roman" w:hAnsi="Times New Roman" w:cs="Times New Roman"/>
        </w:rPr>
        <w:t xml:space="preserve"> 1986</w:t>
      </w:r>
      <w:r w:rsidR="00B124E1">
        <w:rPr>
          <w:rFonts w:ascii="Times New Roman" w:hAnsi="Times New Roman" w:cs="Times New Roman"/>
        </w:rPr>
        <w:t>,</w:t>
      </w:r>
      <w:r w:rsidR="00D24696" w:rsidRPr="00187643">
        <w:rPr>
          <w:rFonts w:ascii="Times New Roman" w:hAnsi="Times New Roman" w:cs="Times New Roman"/>
        </w:rPr>
        <w:t xml:space="preserve"> and many since). </w:t>
      </w:r>
      <w:r w:rsidR="00813873" w:rsidRPr="00187643">
        <w:rPr>
          <w:rFonts w:ascii="Times New Roman" w:hAnsi="Times New Roman" w:cs="Times New Roman"/>
        </w:rPr>
        <w:t>Among proposed prosodic genres is newscaster speech</w:t>
      </w:r>
      <w:r w:rsidR="005478CA" w:rsidRPr="00187643">
        <w:rPr>
          <w:rFonts w:ascii="Times New Roman" w:hAnsi="Times New Roman" w:cs="Times New Roman"/>
        </w:rPr>
        <w:t xml:space="preserve"> </w:t>
      </w:r>
      <w:r w:rsidR="005478CA" w:rsidRPr="00187643">
        <w:rPr>
          <w:rFonts w:ascii="Times New Roman" w:hAnsi="Times New Roman" w:cs="Times New Roman"/>
        </w:rPr>
        <w:lastRenderedPageBreak/>
        <w:t>(</w:t>
      </w:r>
      <w:r w:rsidR="00813873" w:rsidRPr="00187643">
        <w:rPr>
          <w:rFonts w:ascii="Times New Roman" w:hAnsi="Times New Roman" w:cs="Times New Roman"/>
        </w:rPr>
        <w:t xml:space="preserve">Gasser </w:t>
      </w:r>
      <w:r w:rsidR="005F7CC8" w:rsidRPr="00187643">
        <w:rPr>
          <w:rFonts w:ascii="Times New Roman" w:hAnsi="Times New Roman" w:cs="Times New Roman"/>
        </w:rPr>
        <w:t>et al.</w:t>
      </w:r>
      <w:r w:rsidR="004A101C">
        <w:rPr>
          <w:rFonts w:ascii="Times New Roman" w:hAnsi="Times New Roman" w:cs="Times New Roman"/>
        </w:rPr>
        <w:t>,</w:t>
      </w:r>
      <w:r w:rsidR="005478CA" w:rsidRPr="00187643">
        <w:rPr>
          <w:rFonts w:ascii="Times New Roman" w:hAnsi="Times New Roman" w:cs="Times New Roman"/>
        </w:rPr>
        <w:t xml:space="preserve"> </w:t>
      </w:r>
      <w:r w:rsidR="00813873" w:rsidRPr="00187643">
        <w:rPr>
          <w:rFonts w:ascii="Times New Roman" w:hAnsi="Times New Roman" w:cs="Times New Roman"/>
        </w:rPr>
        <w:t>2019</w:t>
      </w:r>
      <w:r w:rsidR="005478CA" w:rsidRPr="00187643">
        <w:rPr>
          <w:rFonts w:ascii="Times New Roman" w:hAnsi="Times New Roman" w:cs="Times New Roman"/>
        </w:rPr>
        <w:t>, and see</w:t>
      </w:r>
      <w:r w:rsidR="00813873" w:rsidRPr="00187643">
        <w:rPr>
          <w:rFonts w:ascii="Times New Roman" w:hAnsi="Times New Roman" w:cs="Times New Roman"/>
        </w:rPr>
        <w:t xml:space="preserve"> backgro</w:t>
      </w:r>
      <w:r w:rsidR="005478CA" w:rsidRPr="00187643">
        <w:rPr>
          <w:rFonts w:ascii="Times New Roman" w:hAnsi="Times New Roman" w:cs="Times New Roman"/>
        </w:rPr>
        <w:t xml:space="preserve">und </w:t>
      </w:r>
      <w:r w:rsidR="000303F6" w:rsidRPr="00187643">
        <w:rPr>
          <w:rFonts w:ascii="Times New Roman" w:hAnsi="Times New Roman" w:cs="Times New Roman"/>
        </w:rPr>
        <w:t>and citations</w:t>
      </w:r>
      <w:r w:rsidR="00705F77" w:rsidRPr="00187643">
        <w:rPr>
          <w:rFonts w:ascii="Times New Roman" w:hAnsi="Times New Roman" w:cs="Times New Roman"/>
        </w:rPr>
        <w:t xml:space="preserve"> therein</w:t>
      </w:r>
      <w:r w:rsidR="005478CA" w:rsidRPr="00187643">
        <w:rPr>
          <w:rFonts w:ascii="Times New Roman" w:hAnsi="Times New Roman" w:cs="Times New Roman"/>
        </w:rPr>
        <w:t>)</w:t>
      </w:r>
      <w:r w:rsidR="00813873" w:rsidRPr="00187643">
        <w:rPr>
          <w:rFonts w:ascii="Times New Roman" w:hAnsi="Times New Roman" w:cs="Times New Roman"/>
        </w:rPr>
        <w:t xml:space="preserve">. </w:t>
      </w:r>
      <w:r w:rsidR="00F64EC9" w:rsidRPr="00187643">
        <w:rPr>
          <w:rFonts w:ascii="Times New Roman" w:hAnsi="Times New Roman" w:cs="Times New Roman"/>
        </w:rPr>
        <w:t>R</w:t>
      </w:r>
      <w:r w:rsidR="00813873" w:rsidRPr="00187643">
        <w:rPr>
          <w:rFonts w:ascii="Times New Roman" w:hAnsi="Times New Roman" w:cs="Times New Roman"/>
        </w:rPr>
        <w:t>ecent work includes Ward (2019)</w:t>
      </w:r>
      <w:r w:rsidR="00245F53" w:rsidRPr="00187643">
        <w:rPr>
          <w:rFonts w:ascii="Times New Roman" w:hAnsi="Times New Roman" w:cs="Times New Roman"/>
        </w:rPr>
        <w:t xml:space="preserve">, </w:t>
      </w:r>
      <w:r w:rsidR="005478CA" w:rsidRPr="00187643">
        <w:rPr>
          <w:rFonts w:ascii="Times New Roman" w:hAnsi="Times New Roman" w:cs="Times New Roman"/>
        </w:rPr>
        <w:t xml:space="preserve">regarding </w:t>
      </w:r>
      <w:r w:rsidR="00813873" w:rsidRPr="00187643">
        <w:rPr>
          <w:rFonts w:ascii="Times New Roman" w:hAnsi="Times New Roman" w:cs="Times New Roman"/>
        </w:rPr>
        <w:t>“atypical”</w:t>
      </w:r>
      <w:r w:rsidR="005478CA" w:rsidRPr="00187643">
        <w:rPr>
          <w:rFonts w:ascii="Times New Roman" w:hAnsi="Times New Roman" w:cs="Times New Roman"/>
        </w:rPr>
        <w:t xml:space="preserve"> prosody</w:t>
      </w:r>
      <w:r w:rsidR="00705F77" w:rsidRPr="00187643">
        <w:rPr>
          <w:rFonts w:ascii="Times New Roman" w:hAnsi="Times New Roman" w:cs="Times New Roman"/>
        </w:rPr>
        <w:t xml:space="preserve"> and </w:t>
      </w:r>
      <w:proofErr w:type="spellStart"/>
      <w:r w:rsidR="00705F77" w:rsidRPr="00187643">
        <w:rPr>
          <w:rFonts w:ascii="Times New Roman" w:hAnsi="Times New Roman" w:cs="Times New Roman"/>
        </w:rPr>
        <w:t>Nissen</w:t>
      </w:r>
      <w:proofErr w:type="spellEnd"/>
      <w:r w:rsidR="00705F77" w:rsidRPr="00187643">
        <w:rPr>
          <w:rFonts w:ascii="Times New Roman" w:hAnsi="Times New Roman" w:cs="Times New Roman"/>
        </w:rPr>
        <w:t xml:space="preserve"> et al. (2020) regarding pitch</w:t>
      </w:r>
      <w:r w:rsidR="00813873" w:rsidRPr="00187643">
        <w:rPr>
          <w:rFonts w:ascii="Times New Roman" w:hAnsi="Times New Roman" w:cs="Times New Roman"/>
        </w:rPr>
        <w:t>.</w:t>
      </w:r>
      <w:r w:rsidR="00245F53" w:rsidRPr="00187643">
        <w:rPr>
          <w:rFonts w:ascii="Times New Roman" w:hAnsi="Times New Roman" w:cs="Times New Roman"/>
        </w:rPr>
        <w:t xml:space="preserve"> </w:t>
      </w:r>
    </w:p>
    <w:p w14:paraId="6CCFB420" w14:textId="5CFEB697" w:rsidR="009E0947" w:rsidRPr="00187643" w:rsidRDefault="00374B4C" w:rsidP="00B35093">
      <w:pPr>
        <w:pBdr>
          <w:top w:val="nil"/>
          <w:left w:val="nil"/>
          <w:bottom w:val="nil"/>
          <w:right w:val="nil"/>
          <w:between w:val="nil"/>
        </w:pBdr>
        <w:spacing w:after="0" w:line="360" w:lineRule="auto"/>
        <w:ind w:firstLine="720"/>
        <w:jc w:val="both"/>
        <w:rPr>
          <w:rFonts w:ascii="Times New Roman" w:hAnsi="Times New Roman" w:cs="Times New Roman"/>
        </w:rPr>
      </w:pPr>
      <w:r w:rsidRPr="00187643">
        <w:rPr>
          <w:rFonts w:ascii="Times New Roman" w:hAnsi="Times New Roman" w:cs="Times New Roman"/>
        </w:rPr>
        <w:t xml:space="preserve">Much work on American English newscaster prosody takes as a given that newscasters sound distinct to a native speaker’s ear – an untested impression. </w:t>
      </w:r>
      <w:r w:rsidR="008F6825" w:rsidRPr="00187643">
        <w:rPr>
          <w:rFonts w:ascii="Times New Roman" w:hAnsi="Times New Roman" w:cs="Times New Roman"/>
        </w:rPr>
        <w:t xml:space="preserve">Gasser </w:t>
      </w:r>
      <w:r w:rsidR="005F7CC8" w:rsidRPr="00187643">
        <w:rPr>
          <w:rFonts w:ascii="Times New Roman" w:hAnsi="Times New Roman" w:cs="Times New Roman"/>
        </w:rPr>
        <w:t>et al.</w:t>
      </w:r>
      <w:r w:rsidR="008F6825" w:rsidRPr="00187643">
        <w:rPr>
          <w:rFonts w:ascii="Times New Roman" w:hAnsi="Times New Roman" w:cs="Times New Roman"/>
        </w:rPr>
        <w:t xml:space="preserve"> (2019) found </w:t>
      </w:r>
      <w:r>
        <w:rPr>
          <w:rFonts w:ascii="Times New Roman" w:hAnsi="Times New Roman" w:cs="Times New Roman"/>
        </w:rPr>
        <w:t xml:space="preserve">a number of </w:t>
      </w:r>
      <w:r w:rsidRPr="00187643">
        <w:rPr>
          <w:rFonts w:ascii="Times New Roman" w:hAnsi="Times New Roman" w:cs="Times New Roman"/>
        </w:rPr>
        <w:t>significant systematic</w:t>
      </w:r>
      <w:r>
        <w:rPr>
          <w:rFonts w:ascii="Times New Roman" w:hAnsi="Times New Roman" w:cs="Times New Roman"/>
        </w:rPr>
        <w:t xml:space="preserve"> </w:t>
      </w:r>
      <w:r w:rsidR="008F6825" w:rsidRPr="00187643">
        <w:rPr>
          <w:rFonts w:ascii="Times New Roman" w:hAnsi="Times New Roman" w:cs="Times New Roman"/>
        </w:rPr>
        <w:t xml:space="preserve">prosodic </w:t>
      </w:r>
      <w:r>
        <w:rPr>
          <w:rFonts w:ascii="Times New Roman" w:hAnsi="Times New Roman" w:cs="Times New Roman"/>
        </w:rPr>
        <w:t>differences</w:t>
      </w:r>
      <w:r w:rsidR="008F6825" w:rsidRPr="00187643">
        <w:rPr>
          <w:rFonts w:ascii="Times New Roman" w:hAnsi="Times New Roman" w:cs="Times New Roman"/>
        </w:rPr>
        <w:t xml:space="preserve"> </w:t>
      </w:r>
      <w:r w:rsidR="00705F77" w:rsidRPr="00187643">
        <w:rPr>
          <w:rFonts w:ascii="Times New Roman" w:hAnsi="Times New Roman" w:cs="Times New Roman"/>
        </w:rPr>
        <w:t>that distinguish newscaster speech</w:t>
      </w:r>
      <w:r w:rsidR="002C2120">
        <w:rPr>
          <w:rFonts w:ascii="Times New Roman" w:hAnsi="Times New Roman" w:cs="Times New Roman"/>
        </w:rPr>
        <w:t>, summarized by points (1)-(7</w:t>
      </w:r>
      <w:r>
        <w:rPr>
          <w:rFonts w:ascii="Times New Roman" w:hAnsi="Times New Roman" w:cs="Times New Roman"/>
        </w:rPr>
        <w:t>) in Table 1</w:t>
      </w:r>
      <w:r w:rsidR="00F64EC9" w:rsidRPr="00187643">
        <w:rPr>
          <w:rFonts w:ascii="Times New Roman" w:hAnsi="Times New Roman" w:cs="Times New Roman"/>
        </w:rPr>
        <w:t>.</w:t>
      </w:r>
      <w:r w:rsidR="008F6825" w:rsidRPr="00187643">
        <w:rPr>
          <w:rFonts w:ascii="Times New Roman" w:hAnsi="Times New Roman" w:cs="Times New Roman"/>
        </w:rPr>
        <w:t xml:space="preserve"> </w:t>
      </w:r>
      <w:r w:rsidR="002C2120">
        <w:rPr>
          <w:rFonts w:ascii="Times New Roman" w:hAnsi="Times New Roman" w:cs="Times New Roman"/>
        </w:rPr>
        <w:t>Further analysis of that</w:t>
      </w:r>
      <w:r>
        <w:rPr>
          <w:rFonts w:ascii="Times New Roman" w:hAnsi="Times New Roman" w:cs="Times New Roman"/>
        </w:rPr>
        <w:t xml:space="preserve"> </w:t>
      </w:r>
      <w:r w:rsidR="002C2120">
        <w:rPr>
          <w:rFonts w:ascii="Times New Roman" w:hAnsi="Times New Roman" w:cs="Times New Roman"/>
        </w:rPr>
        <w:t>corpus allows us to add point (8</w:t>
      </w:r>
      <w:r>
        <w:rPr>
          <w:rFonts w:ascii="Times New Roman" w:hAnsi="Times New Roman" w:cs="Times New Roman"/>
        </w:rPr>
        <w:t xml:space="preserve">). </w:t>
      </w:r>
      <w:r w:rsidR="009E0947" w:rsidRPr="00187643">
        <w:rPr>
          <w:rFonts w:ascii="Times New Roman" w:hAnsi="Times New Roman" w:cs="Times New Roman"/>
        </w:rPr>
        <w:t xml:space="preserve">Using the findings in Table 1, the present paper explores two questions: </w:t>
      </w:r>
    </w:p>
    <w:p w14:paraId="773E3226" w14:textId="77777777" w:rsidR="009E0947" w:rsidRPr="00187643" w:rsidRDefault="009E0947" w:rsidP="00B35093">
      <w:pPr>
        <w:numPr>
          <w:ilvl w:val="0"/>
          <w:numId w:val="1"/>
        </w:numPr>
        <w:pBdr>
          <w:top w:val="nil"/>
          <w:left w:val="nil"/>
          <w:bottom w:val="nil"/>
          <w:right w:val="nil"/>
          <w:between w:val="nil"/>
        </w:pBdr>
        <w:spacing w:after="0" w:line="360" w:lineRule="auto"/>
        <w:jc w:val="both"/>
        <w:rPr>
          <w:rFonts w:ascii="Times New Roman" w:hAnsi="Times New Roman" w:cs="Times New Roman"/>
        </w:rPr>
      </w:pPr>
      <w:bookmarkStart w:id="0" w:name="_heading=h.z337ya" w:colFirst="0" w:colLast="0"/>
      <w:bookmarkEnd w:id="0"/>
      <w:r w:rsidRPr="00187643">
        <w:rPr>
          <w:rFonts w:ascii="Times New Roman" w:hAnsi="Times New Roman" w:cs="Times New Roman"/>
        </w:rPr>
        <w:t xml:space="preserve">Can listeners reliably distinguish newscaster speech based solely on prosodic features? </w:t>
      </w:r>
    </w:p>
    <w:p w14:paraId="2816C5D4" w14:textId="77777777" w:rsidR="009E0947" w:rsidRPr="00187643" w:rsidRDefault="009E0947" w:rsidP="00B35093">
      <w:pPr>
        <w:numPr>
          <w:ilvl w:val="0"/>
          <w:numId w:val="1"/>
        </w:numPr>
        <w:pBdr>
          <w:top w:val="nil"/>
          <w:left w:val="nil"/>
          <w:bottom w:val="nil"/>
          <w:right w:val="nil"/>
          <w:between w:val="nil"/>
        </w:pBdr>
        <w:spacing w:after="0" w:line="360" w:lineRule="auto"/>
        <w:jc w:val="both"/>
        <w:rPr>
          <w:rFonts w:ascii="Times New Roman" w:hAnsi="Times New Roman" w:cs="Times New Roman"/>
        </w:rPr>
      </w:pPr>
      <w:r w:rsidRPr="00187643">
        <w:rPr>
          <w:rFonts w:ascii="Times New Roman" w:hAnsi="Times New Roman" w:cs="Times New Roman"/>
        </w:rPr>
        <w:t>Of the range of prosodic features newscasters employ (in Table 1), which do listeners use to identify them, and which go unnoticed?</w:t>
      </w:r>
    </w:p>
    <w:p w14:paraId="44FB7452" w14:textId="77777777" w:rsidR="009E0947" w:rsidRPr="00187643" w:rsidRDefault="009E0947" w:rsidP="00B35093">
      <w:pPr>
        <w:pBdr>
          <w:top w:val="nil"/>
          <w:left w:val="nil"/>
          <w:bottom w:val="nil"/>
          <w:right w:val="nil"/>
          <w:between w:val="nil"/>
        </w:pBdr>
        <w:spacing w:after="0" w:line="360" w:lineRule="auto"/>
        <w:ind w:firstLine="720"/>
        <w:jc w:val="both"/>
        <w:rPr>
          <w:rFonts w:ascii="Times New Roman" w:hAnsi="Times New Roman" w:cs="Times New Roman"/>
        </w:rPr>
      </w:pPr>
    </w:p>
    <w:p w14:paraId="378FBF50" w14:textId="2578D977" w:rsidR="008F6825" w:rsidRPr="00C11F8E" w:rsidRDefault="008F6825" w:rsidP="00B35093">
      <w:pPr>
        <w:spacing w:line="360" w:lineRule="auto"/>
        <w:jc w:val="both"/>
        <w:rPr>
          <w:rFonts w:ascii="Times New Roman" w:hAnsi="Times New Roman" w:cs="Times New Roman"/>
          <w:sz w:val="22"/>
          <w:szCs w:val="22"/>
        </w:rPr>
      </w:pPr>
      <w:r w:rsidRPr="00C11F8E">
        <w:rPr>
          <w:rFonts w:ascii="Times New Roman" w:hAnsi="Times New Roman" w:cs="Times New Roman"/>
          <w:sz w:val="22"/>
          <w:szCs w:val="22"/>
        </w:rPr>
        <w:t>Table 1</w:t>
      </w:r>
      <w:r w:rsidR="0063433E" w:rsidRPr="00C11F8E">
        <w:rPr>
          <w:rFonts w:ascii="Times New Roman" w:hAnsi="Times New Roman" w:cs="Times New Roman"/>
          <w:sz w:val="22"/>
          <w:szCs w:val="22"/>
        </w:rPr>
        <w:t>: s</w:t>
      </w:r>
      <w:r w:rsidRPr="00C11F8E">
        <w:rPr>
          <w:rFonts w:ascii="Times New Roman" w:hAnsi="Times New Roman" w:cs="Times New Roman"/>
          <w:sz w:val="22"/>
          <w:szCs w:val="22"/>
        </w:rPr>
        <w:t>ummary of findings based on production</w:t>
      </w:r>
      <w:r w:rsidR="00F81231" w:rsidRPr="00C11F8E">
        <w:rPr>
          <w:rFonts w:ascii="Times New Roman" w:hAnsi="Times New Roman" w:cs="Times New Roman"/>
          <w:sz w:val="22"/>
          <w:szCs w:val="22"/>
        </w:rPr>
        <w:t xml:space="preserve"> </w:t>
      </w:r>
    </w:p>
    <w:tbl>
      <w:tblPr>
        <w:tblW w:w="922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8685"/>
      </w:tblGrid>
      <w:tr w:rsidR="00A751F7" w:rsidRPr="00187643" w14:paraId="0E52A329" w14:textId="77777777" w:rsidTr="007C7BD8">
        <w:tc>
          <w:tcPr>
            <w:tcW w:w="540" w:type="dxa"/>
            <w:tcBorders>
              <w:top w:val="single" w:sz="18" w:space="0" w:color="000000"/>
              <w:left w:val="nil"/>
              <w:bottom w:val="nil"/>
              <w:right w:val="nil"/>
            </w:tcBorders>
            <w:shd w:val="clear" w:color="auto" w:fill="auto"/>
            <w:tcMar>
              <w:top w:w="100" w:type="dxa"/>
              <w:left w:w="100" w:type="dxa"/>
              <w:bottom w:w="100" w:type="dxa"/>
              <w:right w:w="100" w:type="dxa"/>
            </w:tcMar>
          </w:tcPr>
          <w:p w14:paraId="20AB443E" w14:textId="77777777" w:rsidR="008F6825" w:rsidRPr="005010BB" w:rsidRDefault="008F6825" w:rsidP="00B35093">
            <w:pPr>
              <w:spacing w:after="0" w:line="360" w:lineRule="auto"/>
              <w:jc w:val="both"/>
              <w:rPr>
                <w:rFonts w:ascii="Times New Roman" w:hAnsi="Times New Roman" w:cs="Times New Roman"/>
                <w:sz w:val="22"/>
                <w:szCs w:val="22"/>
              </w:rPr>
            </w:pPr>
            <w:r w:rsidRPr="005010BB">
              <w:rPr>
                <w:rFonts w:ascii="Times New Roman" w:hAnsi="Times New Roman" w:cs="Times New Roman"/>
                <w:sz w:val="22"/>
                <w:szCs w:val="22"/>
              </w:rPr>
              <w:t>1</w:t>
            </w:r>
          </w:p>
        </w:tc>
        <w:tc>
          <w:tcPr>
            <w:tcW w:w="8685" w:type="dxa"/>
            <w:tcBorders>
              <w:top w:val="single" w:sz="18" w:space="0" w:color="000000"/>
              <w:left w:val="nil"/>
              <w:bottom w:val="nil"/>
              <w:right w:val="nil"/>
            </w:tcBorders>
            <w:shd w:val="clear" w:color="auto" w:fill="auto"/>
            <w:tcMar>
              <w:top w:w="100" w:type="dxa"/>
              <w:left w:w="100" w:type="dxa"/>
              <w:bottom w:w="100" w:type="dxa"/>
              <w:right w:w="100" w:type="dxa"/>
            </w:tcMar>
          </w:tcPr>
          <w:p w14:paraId="6565D2BE" w14:textId="17C7D207" w:rsidR="008F6825" w:rsidRPr="005010BB" w:rsidRDefault="008F6825" w:rsidP="00B35093">
            <w:pPr>
              <w:spacing w:after="0" w:line="360" w:lineRule="auto"/>
              <w:jc w:val="both"/>
              <w:rPr>
                <w:rFonts w:ascii="Times New Roman" w:hAnsi="Times New Roman" w:cs="Times New Roman"/>
                <w:sz w:val="22"/>
                <w:szCs w:val="22"/>
              </w:rPr>
            </w:pPr>
            <w:r w:rsidRPr="005010BB">
              <w:rPr>
                <w:rFonts w:ascii="Times New Roman" w:hAnsi="Times New Roman" w:cs="Times New Roman"/>
                <w:sz w:val="22"/>
                <w:szCs w:val="22"/>
              </w:rPr>
              <w:t xml:space="preserve">A higher number of L+H* pitch accents occurred in </w:t>
            </w:r>
            <w:r w:rsidR="008F201A" w:rsidRPr="005010BB">
              <w:rPr>
                <w:rFonts w:ascii="Times New Roman" w:hAnsi="Times New Roman" w:cs="Times New Roman"/>
                <w:sz w:val="22"/>
                <w:szCs w:val="22"/>
              </w:rPr>
              <w:t>newscaster</w:t>
            </w:r>
            <w:r w:rsidRPr="005010BB">
              <w:rPr>
                <w:rFonts w:ascii="Times New Roman" w:hAnsi="Times New Roman" w:cs="Times New Roman"/>
                <w:sz w:val="22"/>
                <w:szCs w:val="22"/>
              </w:rPr>
              <w:t xml:space="preserve"> than </w:t>
            </w:r>
            <w:r w:rsidR="008F201A" w:rsidRPr="005010BB">
              <w:rPr>
                <w:rFonts w:ascii="Times New Roman" w:hAnsi="Times New Roman" w:cs="Times New Roman"/>
                <w:sz w:val="22"/>
                <w:szCs w:val="22"/>
              </w:rPr>
              <w:t>volunteer c</w:t>
            </w:r>
            <w:r w:rsidR="00693218" w:rsidRPr="005010BB">
              <w:rPr>
                <w:rFonts w:ascii="Times New Roman" w:hAnsi="Times New Roman" w:cs="Times New Roman"/>
                <w:sz w:val="22"/>
                <w:szCs w:val="22"/>
              </w:rPr>
              <w:t>lips</w:t>
            </w:r>
            <w:r w:rsidRPr="005010BB">
              <w:rPr>
                <w:rFonts w:ascii="Times New Roman" w:hAnsi="Times New Roman" w:cs="Times New Roman"/>
                <w:sz w:val="22"/>
                <w:szCs w:val="22"/>
              </w:rPr>
              <w:t xml:space="preserve">. </w:t>
            </w:r>
          </w:p>
        </w:tc>
      </w:tr>
      <w:tr w:rsidR="00A751F7" w:rsidRPr="00187643" w14:paraId="638844F2" w14:textId="77777777" w:rsidTr="007C7BD8">
        <w:tc>
          <w:tcPr>
            <w:tcW w:w="540" w:type="dxa"/>
            <w:tcBorders>
              <w:top w:val="nil"/>
              <w:left w:val="nil"/>
              <w:bottom w:val="nil"/>
              <w:right w:val="nil"/>
            </w:tcBorders>
            <w:shd w:val="clear" w:color="auto" w:fill="auto"/>
            <w:tcMar>
              <w:top w:w="100" w:type="dxa"/>
              <w:left w:w="100" w:type="dxa"/>
              <w:bottom w:w="100" w:type="dxa"/>
              <w:right w:w="100" w:type="dxa"/>
            </w:tcMar>
          </w:tcPr>
          <w:p w14:paraId="134A1119" w14:textId="77777777" w:rsidR="008F6825" w:rsidRPr="005010BB" w:rsidRDefault="008F6825" w:rsidP="00B35093">
            <w:pPr>
              <w:spacing w:after="0" w:line="360" w:lineRule="auto"/>
              <w:jc w:val="both"/>
              <w:rPr>
                <w:rFonts w:ascii="Times New Roman" w:hAnsi="Times New Roman" w:cs="Times New Roman"/>
                <w:sz w:val="22"/>
                <w:szCs w:val="22"/>
              </w:rPr>
            </w:pPr>
            <w:r w:rsidRPr="005010BB">
              <w:rPr>
                <w:rFonts w:ascii="Times New Roman" w:hAnsi="Times New Roman" w:cs="Times New Roman"/>
                <w:sz w:val="22"/>
                <w:szCs w:val="22"/>
              </w:rPr>
              <w:t>2</w:t>
            </w:r>
          </w:p>
        </w:tc>
        <w:tc>
          <w:tcPr>
            <w:tcW w:w="8685" w:type="dxa"/>
            <w:tcBorders>
              <w:top w:val="nil"/>
              <w:left w:val="nil"/>
              <w:bottom w:val="nil"/>
              <w:right w:val="nil"/>
            </w:tcBorders>
            <w:shd w:val="clear" w:color="auto" w:fill="auto"/>
            <w:tcMar>
              <w:top w:w="100" w:type="dxa"/>
              <w:left w:w="100" w:type="dxa"/>
              <w:bottom w:w="100" w:type="dxa"/>
              <w:right w:w="100" w:type="dxa"/>
            </w:tcMar>
          </w:tcPr>
          <w:p w14:paraId="1B7E9E36" w14:textId="10E577D1" w:rsidR="008F6825" w:rsidRPr="005010BB" w:rsidRDefault="008F6825" w:rsidP="00B35093">
            <w:pPr>
              <w:spacing w:after="0" w:line="360" w:lineRule="auto"/>
              <w:jc w:val="both"/>
              <w:rPr>
                <w:rFonts w:ascii="Times New Roman" w:hAnsi="Times New Roman" w:cs="Times New Roman"/>
                <w:sz w:val="22"/>
                <w:szCs w:val="22"/>
              </w:rPr>
            </w:pPr>
            <w:r w:rsidRPr="005010BB">
              <w:rPr>
                <w:rFonts w:ascii="Times New Roman" w:hAnsi="Times New Roman" w:cs="Times New Roman"/>
                <w:sz w:val="22"/>
                <w:szCs w:val="22"/>
              </w:rPr>
              <w:t xml:space="preserve">L*+H pitch accents were used </w:t>
            </w:r>
            <w:r w:rsidR="008F201A" w:rsidRPr="005010BB">
              <w:rPr>
                <w:rFonts w:ascii="Times New Roman" w:hAnsi="Times New Roman" w:cs="Times New Roman"/>
                <w:sz w:val="22"/>
                <w:szCs w:val="22"/>
              </w:rPr>
              <w:t>by</w:t>
            </w:r>
            <w:r w:rsidRPr="005010BB">
              <w:rPr>
                <w:rFonts w:ascii="Times New Roman" w:hAnsi="Times New Roman" w:cs="Times New Roman"/>
                <w:sz w:val="22"/>
                <w:szCs w:val="22"/>
              </w:rPr>
              <w:t xml:space="preserve"> </w:t>
            </w:r>
            <w:r w:rsidR="008F201A" w:rsidRPr="005010BB">
              <w:rPr>
                <w:rFonts w:ascii="Times New Roman" w:hAnsi="Times New Roman" w:cs="Times New Roman"/>
                <w:sz w:val="22"/>
                <w:szCs w:val="22"/>
              </w:rPr>
              <w:t>volunteers</w:t>
            </w:r>
            <w:r w:rsidRPr="005010BB">
              <w:rPr>
                <w:rFonts w:ascii="Times New Roman" w:hAnsi="Times New Roman" w:cs="Times New Roman"/>
                <w:sz w:val="22"/>
                <w:szCs w:val="22"/>
              </w:rPr>
              <w:t xml:space="preserve"> and not </w:t>
            </w:r>
            <w:r w:rsidR="008F201A" w:rsidRPr="005010BB">
              <w:rPr>
                <w:rFonts w:ascii="Times New Roman" w:hAnsi="Times New Roman" w:cs="Times New Roman"/>
                <w:sz w:val="22"/>
                <w:szCs w:val="22"/>
              </w:rPr>
              <w:t>by</w:t>
            </w:r>
            <w:r w:rsidRPr="005010BB">
              <w:rPr>
                <w:rFonts w:ascii="Times New Roman" w:hAnsi="Times New Roman" w:cs="Times New Roman"/>
                <w:sz w:val="22"/>
                <w:szCs w:val="22"/>
              </w:rPr>
              <w:t xml:space="preserve"> </w:t>
            </w:r>
            <w:r w:rsidR="008F201A" w:rsidRPr="005010BB">
              <w:rPr>
                <w:rFonts w:ascii="Times New Roman" w:hAnsi="Times New Roman" w:cs="Times New Roman"/>
                <w:sz w:val="22"/>
                <w:szCs w:val="22"/>
              </w:rPr>
              <w:t>newscasters</w:t>
            </w:r>
            <w:r w:rsidR="00693218" w:rsidRPr="005010BB">
              <w:rPr>
                <w:rFonts w:ascii="Times New Roman" w:hAnsi="Times New Roman" w:cs="Times New Roman"/>
                <w:sz w:val="22"/>
                <w:szCs w:val="22"/>
              </w:rPr>
              <w:t>.</w:t>
            </w:r>
            <w:r w:rsidRPr="005010BB">
              <w:rPr>
                <w:rFonts w:ascii="Times New Roman" w:hAnsi="Times New Roman" w:cs="Times New Roman"/>
                <w:sz w:val="22"/>
                <w:szCs w:val="22"/>
              </w:rPr>
              <w:t xml:space="preserve"> </w:t>
            </w:r>
          </w:p>
        </w:tc>
      </w:tr>
      <w:tr w:rsidR="00A751F7" w:rsidRPr="00187643" w14:paraId="2EF7F6F4" w14:textId="77777777" w:rsidTr="007C7BD8">
        <w:tc>
          <w:tcPr>
            <w:tcW w:w="540" w:type="dxa"/>
            <w:tcBorders>
              <w:top w:val="nil"/>
              <w:left w:val="nil"/>
              <w:bottom w:val="nil"/>
              <w:right w:val="nil"/>
            </w:tcBorders>
            <w:shd w:val="clear" w:color="auto" w:fill="auto"/>
            <w:tcMar>
              <w:top w:w="100" w:type="dxa"/>
              <w:left w:w="100" w:type="dxa"/>
              <w:bottom w:w="100" w:type="dxa"/>
              <w:right w:w="100" w:type="dxa"/>
            </w:tcMar>
          </w:tcPr>
          <w:p w14:paraId="7DC9F51E" w14:textId="77777777" w:rsidR="008F6825" w:rsidRPr="005010BB" w:rsidRDefault="008F6825" w:rsidP="00B35093">
            <w:pPr>
              <w:spacing w:after="0" w:line="360" w:lineRule="auto"/>
              <w:jc w:val="both"/>
              <w:rPr>
                <w:rFonts w:ascii="Times New Roman" w:hAnsi="Times New Roman" w:cs="Times New Roman"/>
                <w:sz w:val="22"/>
                <w:szCs w:val="22"/>
              </w:rPr>
            </w:pPr>
            <w:r w:rsidRPr="005010BB">
              <w:rPr>
                <w:rFonts w:ascii="Times New Roman" w:hAnsi="Times New Roman" w:cs="Times New Roman"/>
                <w:sz w:val="22"/>
                <w:szCs w:val="22"/>
              </w:rPr>
              <w:t>3</w:t>
            </w:r>
          </w:p>
        </w:tc>
        <w:tc>
          <w:tcPr>
            <w:tcW w:w="8685" w:type="dxa"/>
            <w:tcBorders>
              <w:top w:val="nil"/>
              <w:left w:val="nil"/>
              <w:bottom w:val="nil"/>
              <w:right w:val="nil"/>
            </w:tcBorders>
            <w:shd w:val="clear" w:color="auto" w:fill="auto"/>
            <w:tcMar>
              <w:top w:w="100" w:type="dxa"/>
              <w:left w:w="100" w:type="dxa"/>
              <w:bottom w:w="100" w:type="dxa"/>
              <w:right w:w="100" w:type="dxa"/>
            </w:tcMar>
          </w:tcPr>
          <w:p w14:paraId="47CD6DBE" w14:textId="39B932FA" w:rsidR="008F6825" w:rsidRPr="005010BB" w:rsidRDefault="008F6825" w:rsidP="00B35093">
            <w:pPr>
              <w:spacing w:after="0" w:line="360" w:lineRule="auto"/>
              <w:jc w:val="both"/>
              <w:rPr>
                <w:rFonts w:ascii="Times New Roman" w:hAnsi="Times New Roman" w:cs="Times New Roman"/>
                <w:sz w:val="22"/>
                <w:szCs w:val="22"/>
              </w:rPr>
            </w:pPr>
            <w:r w:rsidRPr="005010BB">
              <w:rPr>
                <w:rFonts w:ascii="Times New Roman" w:hAnsi="Times New Roman" w:cs="Times New Roman"/>
                <w:sz w:val="22"/>
                <w:szCs w:val="22"/>
              </w:rPr>
              <w:t xml:space="preserve">More Intonation Phrase breaks (level 4) were used in </w:t>
            </w:r>
            <w:r w:rsidR="008F201A" w:rsidRPr="005010BB">
              <w:rPr>
                <w:rFonts w:ascii="Times New Roman" w:hAnsi="Times New Roman" w:cs="Times New Roman"/>
                <w:sz w:val="22"/>
                <w:szCs w:val="22"/>
              </w:rPr>
              <w:t>newscaster</w:t>
            </w:r>
            <w:r w:rsidRPr="005010BB">
              <w:rPr>
                <w:rFonts w:ascii="Times New Roman" w:hAnsi="Times New Roman" w:cs="Times New Roman"/>
                <w:sz w:val="22"/>
                <w:szCs w:val="22"/>
              </w:rPr>
              <w:t xml:space="preserve"> than </w:t>
            </w:r>
            <w:r w:rsidR="008F201A" w:rsidRPr="005010BB">
              <w:rPr>
                <w:rFonts w:ascii="Times New Roman" w:hAnsi="Times New Roman" w:cs="Times New Roman"/>
                <w:sz w:val="22"/>
                <w:szCs w:val="22"/>
              </w:rPr>
              <w:t>volunteer c</w:t>
            </w:r>
            <w:r w:rsidR="00693218" w:rsidRPr="005010BB">
              <w:rPr>
                <w:rFonts w:ascii="Times New Roman" w:hAnsi="Times New Roman" w:cs="Times New Roman"/>
                <w:sz w:val="22"/>
                <w:szCs w:val="22"/>
              </w:rPr>
              <w:t>lips</w:t>
            </w:r>
            <w:r w:rsidRPr="005010BB">
              <w:rPr>
                <w:rFonts w:ascii="Times New Roman" w:hAnsi="Times New Roman" w:cs="Times New Roman"/>
                <w:sz w:val="22"/>
                <w:szCs w:val="22"/>
              </w:rPr>
              <w:t>.</w:t>
            </w:r>
          </w:p>
        </w:tc>
      </w:tr>
      <w:tr w:rsidR="00A751F7" w:rsidRPr="00187643" w14:paraId="1C8EDD01" w14:textId="77777777" w:rsidTr="007C7BD8">
        <w:tc>
          <w:tcPr>
            <w:tcW w:w="540" w:type="dxa"/>
            <w:tcBorders>
              <w:top w:val="nil"/>
              <w:left w:val="nil"/>
              <w:bottom w:val="nil"/>
              <w:right w:val="nil"/>
            </w:tcBorders>
            <w:shd w:val="clear" w:color="auto" w:fill="auto"/>
            <w:tcMar>
              <w:top w:w="100" w:type="dxa"/>
              <w:left w:w="100" w:type="dxa"/>
              <w:bottom w:w="100" w:type="dxa"/>
              <w:right w:w="100" w:type="dxa"/>
            </w:tcMar>
          </w:tcPr>
          <w:p w14:paraId="79C9BBD0" w14:textId="77777777" w:rsidR="008F6825" w:rsidRPr="005010BB" w:rsidRDefault="008F6825" w:rsidP="00B35093">
            <w:pPr>
              <w:spacing w:after="0" w:line="360" w:lineRule="auto"/>
              <w:jc w:val="both"/>
              <w:rPr>
                <w:rFonts w:ascii="Times New Roman" w:hAnsi="Times New Roman" w:cs="Times New Roman"/>
                <w:sz w:val="22"/>
                <w:szCs w:val="22"/>
              </w:rPr>
            </w:pPr>
            <w:r w:rsidRPr="005010BB">
              <w:rPr>
                <w:rFonts w:ascii="Times New Roman" w:hAnsi="Times New Roman" w:cs="Times New Roman"/>
                <w:sz w:val="22"/>
                <w:szCs w:val="22"/>
              </w:rPr>
              <w:t>4</w:t>
            </w:r>
          </w:p>
        </w:tc>
        <w:tc>
          <w:tcPr>
            <w:tcW w:w="8685" w:type="dxa"/>
            <w:tcBorders>
              <w:top w:val="nil"/>
              <w:left w:val="nil"/>
              <w:bottom w:val="nil"/>
              <w:right w:val="nil"/>
            </w:tcBorders>
            <w:shd w:val="clear" w:color="auto" w:fill="auto"/>
            <w:tcMar>
              <w:top w:w="100" w:type="dxa"/>
              <w:left w:w="100" w:type="dxa"/>
              <w:bottom w:w="100" w:type="dxa"/>
              <w:right w:w="100" w:type="dxa"/>
            </w:tcMar>
          </w:tcPr>
          <w:p w14:paraId="4B371E36" w14:textId="4A4B08B5" w:rsidR="002C2120" w:rsidRPr="005010BB" w:rsidRDefault="008F6825" w:rsidP="00B35093">
            <w:pPr>
              <w:spacing w:after="0" w:line="360" w:lineRule="auto"/>
              <w:jc w:val="both"/>
              <w:rPr>
                <w:rFonts w:ascii="Times New Roman" w:hAnsi="Times New Roman" w:cs="Times New Roman"/>
                <w:sz w:val="22"/>
                <w:szCs w:val="22"/>
              </w:rPr>
            </w:pPr>
            <w:r w:rsidRPr="005010BB">
              <w:rPr>
                <w:rFonts w:ascii="Times New Roman" w:hAnsi="Times New Roman" w:cs="Times New Roman"/>
                <w:sz w:val="22"/>
                <w:szCs w:val="22"/>
              </w:rPr>
              <w:t xml:space="preserve">Mean speech rate was slower in </w:t>
            </w:r>
            <w:r w:rsidR="00693218" w:rsidRPr="005010BB">
              <w:rPr>
                <w:rFonts w:ascii="Times New Roman" w:hAnsi="Times New Roman" w:cs="Times New Roman"/>
                <w:sz w:val="22"/>
                <w:szCs w:val="22"/>
              </w:rPr>
              <w:t>newscaster</w:t>
            </w:r>
            <w:r w:rsidRPr="005010BB">
              <w:rPr>
                <w:rFonts w:ascii="Times New Roman" w:hAnsi="Times New Roman" w:cs="Times New Roman"/>
                <w:sz w:val="22"/>
                <w:szCs w:val="22"/>
              </w:rPr>
              <w:t xml:space="preserve"> than </w:t>
            </w:r>
            <w:r w:rsidR="00693218" w:rsidRPr="005010BB">
              <w:rPr>
                <w:rFonts w:ascii="Times New Roman" w:hAnsi="Times New Roman" w:cs="Times New Roman"/>
                <w:sz w:val="22"/>
                <w:szCs w:val="22"/>
              </w:rPr>
              <w:t>volunteer clips</w:t>
            </w:r>
            <w:r w:rsidRPr="005010BB">
              <w:rPr>
                <w:rFonts w:ascii="Times New Roman" w:hAnsi="Times New Roman" w:cs="Times New Roman"/>
                <w:sz w:val="22"/>
                <w:szCs w:val="22"/>
              </w:rPr>
              <w:t xml:space="preserve">. </w:t>
            </w:r>
          </w:p>
        </w:tc>
      </w:tr>
      <w:tr w:rsidR="002C2120" w:rsidRPr="00187643" w14:paraId="07CF86A1" w14:textId="77777777" w:rsidTr="007C7BD8">
        <w:tc>
          <w:tcPr>
            <w:tcW w:w="540" w:type="dxa"/>
            <w:tcBorders>
              <w:top w:val="nil"/>
              <w:left w:val="nil"/>
              <w:bottom w:val="nil"/>
              <w:right w:val="nil"/>
            </w:tcBorders>
            <w:shd w:val="clear" w:color="auto" w:fill="auto"/>
            <w:tcMar>
              <w:top w:w="100" w:type="dxa"/>
              <w:left w:w="100" w:type="dxa"/>
              <w:bottom w:w="100" w:type="dxa"/>
              <w:right w:w="100" w:type="dxa"/>
            </w:tcMar>
          </w:tcPr>
          <w:p w14:paraId="08DD2048" w14:textId="3F6E7D1B" w:rsidR="002C2120" w:rsidRPr="005010BB" w:rsidRDefault="002C2120" w:rsidP="00B35093">
            <w:pPr>
              <w:spacing w:after="0" w:line="360" w:lineRule="auto"/>
              <w:jc w:val="both"/>
              <w:rPr>
                <w:rFonts w:ascii="Times New Roman" w:hAnsi="Times New Roman" w:cs="Times New Roman"/>
                <w:sz w:val="22"/>
                <w:szCs w:val="22"/>
              </w:rPr>
            </w:pPr>
            <w:r>
              <w:rPr>
                <w:rFonts w:ascii="Times New Roman" w:hAnsi="Times New Roman" w:cs="Times New Roman"/>
                <w:sz w:val="22"/>
                <w:szCs w:val="22"/>
              </w:rPr>
              <w:t>5</w:t>
            </w:r>
          </w:p>
        </w:tc>
        <w:tc>
          <w:tcPr>
            <w:tcW w:w="8685" w:type="dxa"/>
            <w:tcBorders>
              <w:top w:val="nil"/>
              <w:left w:val="nil"/>
              <w:bottom w:val="nil"/>
              <w:right w:val="nil"/>
            </w:tcBorders>
            <w:shd w:val="clear" w:color="auto" w:fill="auto"/>
            <w:tcMar>
              <w:top w:w="100" w:type="dxa"/>
              <w:left w:w="100" w:type="dxa"/>
              <w:bottom w:w="100" w:type="dxa"/>
              <w:right w:w="100" w:type="dxa"/>
            </w:tcMar>
          </w:tcPr>
          <w:p w14:paraId="262C2D38" w14:textId="790D8045" w:rsidR="002C2120" w:rsidRPr="005010BB" w:rsidRDefault="002C2120" w:rsidP="00B35093">
            <w:pPr>
              <w:spacing w:after="0" w:line="360" w:lineRule="auto"/>
              <w:jc w:val="both"/>
              <w:rPr>
                <w:rFonts w:ascii="Times New Roman" w:hAnsi="Times New Roman" w:cs="Times New Roman"/>
                <w:sz w:val="22"/>
                <w:szCs w:val="22"/>
              </w:rPr>
            </w:pPr>
            <w:r w:rsidRPr="002C2120">
              <w:rPr>
                <w:rFonts w:ascii="Times New Roman" w:hAnsi="Times New Roman" w:cs="Times New Roman"/>
                <w:sz w:val="22"/>
                <w:szCs w:val="22"/>
              </w:rPr>
              <w:t xml:space="preserve">Less variation in intensity was found in </w:t>
            </w:r>
            <w:r w:rsidRPr="005010BB">
              <w:rPr>
                <w:rFonts w:ascii="Times New Roman" w:hAnsi="Times New Roman" w:cs="Times New Roman"/>
                <w:sz w:val="22"/>
                <w:szCs w:val="22"/>
              </w:rPr>
              <w:t>newscaster than volunteer clips.</w:t>
            </w:r>
          </w:p>
        </w:tc>
      </w:tr>
      <w:tr w:rsidR="00A751F7" w:rsidRPr="00187643" w14:paraId="449DC52E" w14:textId="77777777" w:rsidTr="007C7BD8">
        <w:tc>
          <w:tcPr>
            <w:tcW w:w="540" w:type="dxa"/>
            <w:tcBorders>
              <w:top w:val="nil"/>
              <w:left w:val="nil"/>
              <w:bottom w:val="nil"/>
              <w:right w:val="nil"/>
            </w:tcBorders>
            <w:shd w:val="clear" w:color="auto" w:fill="auto"/>
            <w:tcMar>
              <w:top w:w="100" w:type="dxa"/>
              <w:left w:w="100" w:type="dxa"/>
              <w:bottom w:w="100" w:type="dxa"/>
              <w:right w:w="100" w:type="dxa"/>
            </w:tcMar>
          </w:tcPr>
          <w:p w14:paraId="75408985" w14:textId="3FA4075C" w:rsidR="008F6825" w:rsidRPr="005010BB" w:rsidRDefault="002C2120" w:rsidP="00B35093">
            <w:pPr>
              <w:spacing w:after="0" w:line="360" w:lineRule="auto"/>
              <w:jc w:val="both"/>
              <w:rPr>
                <w:rFonts w:ascii="Times New Roman" w:hAnsi="Times New Roman" w:cs="Times New Roman"/>
                <w:sz w:val="22"/>
                <w:szCs w:val="22"/>
              </w:rPr>
            </w:pPr>
            <w:r>
              <w:rPr>
                <w:rFonts w:ascii="Times New Roman" w:hAnsi="Times New Roman" w:cs="Times New Roman"/>
                <w:sz w:val="22"/>
                <w:szCs w:val="22"/>
              </w:rPr>
              <w:t>6</w:t>
            </w:r>
          </w:p>
        </w:tc>
        <w:tc>
          <w:tcPr>
            <w:tcW w:w="8685" w:type="dxa"/>
            <w:tcBorders>
              <w:top w:val="nil"/>
              <w:left w:val="nil"/>
              <w:bottom w:val="nil"/>
              <w:right w:val="nil"/>
            </w:tcBorders>
            <w:shd w:val="clear" w:color="auto" w:fill="auto"/>
            <w:tcMar>
              <w:top w:w="100" w:type="dxa"/>
              <w:left w:w="100" w:type="dxa"/>
              <w:bottom w:w="100" w:type="dxa"/>
              <w:right w:w="100" w:type="dxa"/>
            </w:tcMar>
          </w:tcPr>
          <w:p w14:paraId="47E8AF66" w14:textId="37D00F8A" w:rsidR="008F6825" w:rsidRPr="005010BB" w:rsidRDefault="00693218" w:rsidP="00B35093">
            <w:pPr>
              <w:spacing w:after="0" w:line="360" w:lineRule="auto"/>
              <w:jc w:val="both"/>
              <w:rPr>
                <w:rFonts w:ascii="Times New Roman" w:hAnsi="Times New Roman" w:cs="Times New Roman"/>
                <w:sz w:val="22"/>
                <w:szCs w:val="22"/>
              </w:rPr>
            </w:pPr>
            <w:r w:rsidRPr="005010BB">
              <w:rPr>
                <w:rFonts w:ascii="Times New Roman" w:hAnsi="Times New Roman" w:cs="Times New Roman"/>
                <w:sz w:val="22"/>
                <w:szCs w:val="22"/>
              </w:rPr>
              <w:t>Newscaster clips</w:t>
            </w:r>
            <w:r w:rsidR="008F6825" w:rsidRPr="005010BB">
              <w:rPr>
                <w:rFonts w:ascii="Times New Roman" w:hAnsi="Times New Roman" w:cs="Times New Roman"/>
                <w:sz w:val="22"/>
                <w:szCs w:val="22"/>
              </w:rPr>
              <w:t xml:space="preserve"> had lower pitch minima for both female and male speakers and lower pitch maxima for female speakers, despite a lack of differences in pitch averages and ranges. Male speakers did not differ in absolute pitch maxima between the two conditions.</w:t>
            </w:r>
          </w:p>
        </w:tc>
      </w:tr>
      <w:tr w:rsidR="00A751F7" w:rsidRPr="00187643" w14:paraId="2BEB9A83" w14:textId="77777777" w:rsidTr="007C7BD8">
        <w:tc>
          <w:tcPr>
            <w:tcW w:w="540" w:type="dxa"/>
            <w:tcBorders>
              <w:top w:val="nil"/>
              <w:left w:val="nil"/>
              <w:bottom w:val="nil"/>
              <w:right w:val="nil"/>
            </w:tcBorders>
            <w:shd w:val="clear" w:color="auto" w:fill="auto"/>
            <w:tcMar>
              <w:top w:w="100" w:type="dxa"/>
              <w:left w:w="100" w:type="dxa"/>
              <w:bottom w:w="100" w:type="dxa"/>
              <w:right w:w="100" w:type="dxa"/>
            </w:tcMar>
          </w:tcPr>
          <w:p w14:paraId="73A2497A" w14:textId="1C367D02" w:rsidR="008F6825" w:rsidRPr="005010BB" w:rsidRDefault="002C2120" w:rsidP="00B35093">
            <w:pPr>
              <w:spacing w:after="0" w:line="360" w:lineRule="auto"/>
              <w:jc w:val="both"/>
              <w:rPr>
                <w:rFonts w:ascii="Times New Roman" w:hAnsi="Times New Roman" w:cs="Times New Roman"/>
                <w:sz w:val="22"/>
                <w:szCs w:val="22"/>
              </w:rPr>
            </w:pPr>
            <w:r>
              <w:rPr>
                <w:rFonts w:ascii="Times New Roman" w:hAnsi="Times New Roman" w:cs="Times New Roman"/>
                <w:sz w:val="22"/>
                <w:szCs w:val="22"/>
              </w:rPr>
              <w:t>7</w:t>
            </w:r>
          </w:p>
        </w:tc>
        <w:tc>
          <w:tcPr>
            <w:tcW w:w="8685" w:type="dxa"/>
            <w:tcBorders>
              <w:top w:val="nil"/>
              <w:left w:val="nil"/>
              <w:bottom w:val="nil"/>
              <w:right w:val="nil"/>
            </w:tcBorders>
            <w:shd w:val="clear" w:color="auto" w:fill="auto"/>
            <w:tcMar>
              <w:top w:w="100" w:type="dxa"/>
              <w:left w:w="100" w:type="dxa"/>
              <w:bottom w:w="100" w:type="dxa"/>
              <w:right w:w="100" w:type="dxa"/>
            </w:tcMar>
          </w:tcPr>
          <w:p w14:paraId="33E9D05F" w14:textId="1348F5EB" w:rsidR="008F6825" w:rsidRPr="005010BB" w:rsidRDefault="00693218" w:rsidP="00B35093">
            <w:pPr>
              <w:spacing w:after="0" w:line="360" w:lineRule="auto"/>
              <w:jc w:val="both"/>
              <w:rPr>
                <w:rFonts w:ascii="Times New Roman" w:hAnsi="Times New Roman" w:cs="Times New Roman"/>
                <w:sz w:val="22"/>
                <w:szCs w:val="22"/>
              </w:rPr>
            </w:pPr>
            <w:r w:rsidRPr="005010BB">
              <w:rPr>
                <w:rFonts w:ascii="Times New Roman" w:hAnsi="Times New Roman" w:cs="Times New Roman"/>
                <w:sz w:val="22"/>
                <w:szCs w:val="22"/>
              </w:rPr>
              <w:t>Newscaster clips</w:t>
            </w:r>
            <w:r w:rsidR="008F6825" w:rsidRPr="005010BB">
              <w:rPr>
                <w:rFonts w:ascii="Times New Roman" w:hAnsi="Times New Roman" w:cs="Times New Roman"/>
                <w:sz w:val="22"/>
                <w:szCs w:val="22"/>
              </w:rPr>
              <w:t xml:space="preserve"> made most frequent use of the middle two quartiles of their pitch range</w:t>
            </w:r>
            <w:r w:rsidR="00F64EC9" w:rsidRPr="005010BB">
              <w:rPr>
                <w:rFonts w:ascii="Times New Roman" w:hAnsi="Times New Roman" w:cs="Times New Roman"/>
                <w:sz w:val="22"/>
                <w:szCs w:val="22"/>
              </w:rPr>
              <w:t>;</w:t>
            </w:r>
            <w:r w:rsidR="008F6825" w:rsidRPr="005010BB">
              <w:rPr>
                <w:rFonts w:ascii="Times New Roman" w:hAnsi="Times New Roman" w:cs="Times New Roman"/>
                <w:sz w:val="22"/>
                <w:szCs w:val="22"/>
              </w:rPr>
              <w:t xml:space="preserve"> </w:t>
            </w:r>
            <w:r w:rsidRPr="005010BB">
              <w:rPr>
                <w:rFonts w:ascii="Times New Roman" w:hAnsi="Times New Roman" w:cs="Times New Roman"/>
                <w:sz w:val="22"/>
                <w:szCs w:val="22"/>
              </w:rPr>
              <w:t>volunteer clips</w:t>
            </w:r>
            <w:r w:rsidR="008F6825" w:rsidRPr="005010BB">
              <w:rPr>
                <w:rFonts w:ascii="Times New Roman" w:hAnsi="Times New Roman" w:cs="Times New Roman"/>
                <w:sz w:val="22"/>
                <w:szCs w:val="22"/>
              </w:rPr>
              <w:t xml:space="preserve"> made most frequent use of the lowest quartile. </w:t>
            </w:r>
            <w:r w:rsidRPr="005010BB">
              <w:rPr>
                <w:rFonts w:ascii="Times New Roman" w:hAnsi="Times New Roman" w:cs="Times New Roman"/>
                <w:sz w:val="22"/>
                <w:szCs w:val="22"/>
              </w:rPr>
              <w:t>Newscaster clips</w:t>
            </w:r>
            <w:r w:rsidR="008F6825" w:rsidRPr="005010BB">
              <w:rPr>
                <w:rFonts w:ascii="Times New Roman" w:hAnsi="Times New Roman" w:cs="Times New Roman"/>
                <w:sz w:val="22"/>
                <w:szCs w:val="22"/>
              </w:rPr>
              <w:t xml:space="preserve"> also spen</w:t>
            </w:r>
            <w:r w:rsidR="00F64EC9" w:rsidRPr="005010BB">
              <w:rPr>
                <w:rFonts w:ascii="Times New Roman" w:hAnsi="Times New Roman" w:cs="Times New Roman"/>
                <w:sz w:val="22"/>
                <w:szCs w:val="22"/>
              </w:rPr>
              <w:t>t</w:t>
            </w:r>
            <w:r w:rsidR="008F6825" w:rsidRPr="005010BB">
              <w:rPr>
                <w:rFonts w:ascii="Times New Roman" w:hAnsi="Times New Roman" w:cs="Times New Roman"/>
                <w:sz w:val="22"/>
                <w:szCs w:val="22"/>
              </w:rPr>
              <w:t xml:space="preserve"> similarly low amounts of time in the lowest and highest quartiles, while </w:t>
            </w:r>
            <w:r w:rsidRPr="005010BB">
              <w:rPr>
                <w:rFonts w:ascii="Times New Roman" w:hAnsi="Times New Roman" w:cs="Times New Roman"/>
                <w:sz w:val="22"/>
                <w:szCs w:val="22"/>
              </w:rPr>
              <w:t>volunteer clips</w:t>
            </w:r>
            <w:r w:rsidR="008F6825" w:rsidRPr="005010BB">
              <w:rPr>
                <w:rFonts w:ascii="Times New Roman" w:hAnsi="Times New Roman" w:cs="Times New Roman"/>
                <w:sz w:val="22"/>
                <w:szCs w:val="22"/>
              </w:rPr>
              <w:t xml:space="preserve"> spen</w:t>
            </w:r>
            <w:r w:rsidR="00F64EC9" w:rsidRPr="005010BB">
              <w:rPr>
                <w:rFonts w:ascii="Times New Roman" w:hAnsi="Times New Roman" w:cs="Times New Roman"/>
                <w:sz w:val="22"/>
                <w:szCs w:val="22"/>
              </w:rPr>
              <w:t>t</w:t>
            </w:r>
            <w:r w:rsidR="008F6825" w:rsidRPr="005010BB">
              <w:rPr>
                <w:rFonts w:ascii="Times New Roman" w:hAnsi="Times New Roman" w:cs="Times New Roman"/>
                <w:sz w:val="22"/>
                <w:szCs w:val="22"/>
              </w:rPr>
              <w:t xml:space="preserve"> a relatively large amount of time in the lowest quartile and very little time in the highest quartile.</w:t>
            </w:r>
          </w:p>
        </w:tc>
      </w:tr>
      <w:tr w:rsidR="00A751F7" w:rsidRPr="00187643" w14:paraId="16D24B53" w14:textId="77777777" w:rsidTr="007C7BD8">
        <w:tc>
          <w:tcPr>
            <w:tcW w:w="540" w:type="dxa"/>
            <w:tcBorders>
              <w:top w:val="nil"/>
              <w:left w:val="nil"/>
              <w:bottom w:val="single" w:sz="18" w:space="0" w:color="000000"/>
              <w:right w:val="nil"/>
            </w:tcBorders>
            <w:shd w:val="clear" w:color="auto" w:fill="auto"/>
            <w:tcMar>
              <w:top w:w="100" w:type="dxa"/>
              <w:left w:w="100" w:type="dxa"/>
              <w:bottom w:w="100" w:type="dxa"/>
              <w:right w:w="100" w:type="dxa"/>
            </w:tcMar>
          </w:tcPr>
          <w:p w14:paraId="089370CE" w14:textId="69376E68" w:rsidR="008F6825" w:rsidRPr="005010BB" w:rsidRDefault="002C2120" w:rsidP="00B35093">
            <w:pPr>
              <w:spacing w:after="0" w:line="360" w:lineRule="auto"/>
              <w:jc w:val="both"/>
              <w:rPr>
                <w:rFonts w:ascii="Times New Roman" w:hAnsi="Times New Roman" w:cs="Times New Roman"/>
                <w:sz w:val="22"/>
                <w:szCs w:val="22"/>
              </w:rPr>
            </w:pPr>
            <w:r>
              <w:rPr>
                <w:rFonts w:ascii="Times New Roman" w:hAnsi="Times New Roman" w:cs="Times New Roman"/>
                <w:sz w:val="22"/>
                <w:szCs w:val="22"/>
              </w:rPr>
              <w:t>8</w:t>
            </w:r>
          </w:p>
        </w:tc>
        <w:tc>
          <w:tcPr>
            <w:tcW w:w="8685" w:type="dxa"/>
            <w:tcBorders>
              <w:top w:val="nil"/>
              <w:left w:val="nil"/>
              <w:bottom w:val="single" w:sz="18" w:space="0" w:color="000000"/>
              <w:right w:val="nil"/>
            </w:tcBorders>
            <w:shd w:val="clear" w:color="auto" w:fill="auto"/>
            <w:tcMar>
              <w:top w:w="100" w:type="dxa"/>
              <w:left w:w="100" w:type="dxa"/>
              <w:bottom w:w="100" w:type="dxa"/>
              <w:right w:w="100" w:type="dxa"/>
            </w:tcMar>
          </w:tcPr>
          <w:p w14:paraId="1B5B40D1" w14:textId="5A0A13F1" w:rsidR="008F6825" w:rsidRPr="005010BB" w:rsidRDefault="00693218" w:rsidP="00B35093">
            <w:pPr>
              <w:spacing w:after="0" w:line="360" w:lineRule="auto"/>
              <w:jc w:val="both"/>
              <w:rPr>
                <w:rFonts w:ascii="Times New Roman" w:hAnsi="Times New Roman" w:cs="Times New Roman"/>
                <w:sz w:val="22"/>
                <w:szCs w:val="22"/>
              </w:rPr>
            </w:pPr>
            <w:r w:rsidRPr="005010BB">
              <w:rPr>
                <w:rFonts w:ascii="Times New Roman" w:hAnsi="Times New Roman" w:cs="Times New Roman"/>
                <w:sz w:val="22"/>
                <w:szCs w:val="22"/>
              </w:rPr>
              <w:t>Volunteer clips</w:t>
            </w:r>
            <w:r w:rsidR="008F6825" w:rsidRPr="005010BB">
              <w:rPr>
                <w:rFonts w:ascii="Times New Roman" w:hAnsi="Times New Roman" w:cs="Times New Roman"/>
                <w:sz w:val="22"/>
                <w:szCs w:val="22"/>
              </w:rPr>
              <w:t xml:space="preserve"> had a higher incidence of non-modal voicing, operationalized as ‘undefined’ f0 measurements.</w:t>
            </w:r>
          </w:p>
        </w:tc>
      </w:tr>
    </w:tbl>
    <w:p w14:paraId="5BC2DE80" w14:textId="77777777" w:rsidR="003174B8" w:rsidRDefault="003174B8" w:rsidP="00B35093">
      <w:pPr>
        <w:pBdr>
          <w:top w:val="nil"/>
          <w:left w:val="nil"/>
          <w:bottom w:val="nil"/>
          <w:right w:val="nil"/>
          <w:between w:val="nil"/>
        </w:pBdr>
        <w:spacing w:after="0" w:line="360" w:lineRule="auto"/>
        <w:ind w:firstLine="720"/>
        <w:jc w:val="both"/>
        <w:rPr>
          <w:rFonts w:ascii="Times New Roman" w:hAnsi="Times New Roman" w:cs="Times New Roman"/>
        </w:rPr>
      </w:pPr>
    </w:p>
    <w:p w14:paraId="0627D88F" w14:textId="77777777" w:rsidR="005010BB" w:rsidRDefault="005010BB" w:rsidP="00B35093">
      <w:pPr>
        <w:pBdr>
          <w:top w:val="nil"/>
          <w:left w:val="nil"/>
          <w:bottom w:val="nil"/>
          <w:right w:val="nil"/>
          <w:between w:val="nil"/>
        </w:pBdr>
        <w:spacing w:after="0" w:line="360" w:lineRule="auto"/>
        <w:ind w:firstLine="720"/>
        <w:jc w:val="both"/>
        <w:rPr>
          <w:rFonts w:ascii="Times New Roman" w:hAnsi="Times New Roman" w:cs="Times New Roman"/>
        </w:rPr>
      </w:pPr>
    </w:p>
    <w:p w14:paraId="38E661C2" w14:textId="77777777" w:rsidR="005010BB" w:rsidRDefault="005010BB" w:rsidP="00B35093">
      <w:pPr>
        <w:pStyle w:val="Heading1"/>
        <w:spacing w:before="0" w:after="0" w:line="360" w:lineRule="auto"/>
        <w:rPr>
          <w:rFonts w:ascii="Times New Roman" w:hAnsi="Times New Roman" w:cs="Times New Roman"/>
          <w:color w:val="auto"/>
          <w:sz w:val="24"/>
          <w:szCs w:val="24"/>
        </w:rPr>
      </w:pPr>
    </w:p>
    <w:p w14:paraId="00000017" w14:textId="0ABE12DD" w:rsidR="00061F12" w:rsidRPr="00187643" w:rsidRDefault="007C7BD8" w:rsidP="00B35093">
      <w:pPr>
        <w:pStyle w:val="Heading1"/>
        <w:spacing w:before="0" w:after="0" w:line="360" w:lineRule="auto"/>
        <w:rPr>
          <w:rFonts w:ascii="Times New Roman" w:hAnsi="Times New Roman" w:cs="Times New Roman"/>
          <w:color w:val="auto"/>
          <w:sz w:val="24"/>
          <w:szCs w:val="24"/>
        </w:rPr>
      </w:pPr>
      <w:r w:rsidRPr="00187643">
        <w:rPr>
          <w:rFonts w:ascii="Times New Roman" w:hAnsi="Times New Roman" w:cs="Times New Roman"/>
          <w:color w:val="auto"/>
          <w:sz w:val="24"/>
          <w:szCs w:val="24"/>
        </w:rPr>
        <w:t xml:space="preserve">2. </w:t>
      </w:r>
      <w:r w:rsidR="00245F53" w:rsidRPr="00187643">
        <w:rPr>
          <w:rFonts w:ascii="Times New Roman" w:hAnsi="Times New Roman" w:cs="Times New Roman"/>
          <w:color w:val="auto"/>
          <w:sz w:val="24"/>
          <w:szCs w:val="24"/>
        </w:rPr>
        <w:t>What newscasters try to do through prosody</w:t>
      </w:r>
      <w:r w:rsidR="00AF5A16" w:rsidRPr="00187643">
        <w:rPr>
          <w:rFonts w:ascii="Times New Roman" w:hAnsi="Times New Roman" w:cs="Times New Roman"/>
          <w:color w:val="auto"/>
          <w:sz w:val="24"/>
          <w:szCs w:val="24"/>
        </w:rPr>
        <w:t>; why context matters</w:t>
      </w:r>
    </w:p>
    <w:p w14:paraId="0DF03C18" w14:textId="77777777" w:rsidR="0063433E" w:rsidRDefault="0063433E" w:rsidP="00B35093">
      <w:pPr>
        <w:pBdr>
          <w:top w:val="nil"/>
          <w:left w:val="nil"/>
          <w:bottom w:val="nil"/>
          <w:right w:val="nil"/>
          <w:between w:val="nil"/>
        </w:pBdr>
        <w:spacing w:after="0" w:line="360" w:lineRule="auto"/>
        <w:jc w:val="both"/>
        <w:rPr>
          <w:rFonts w:ascii="Times New Roman" w:hAnsi="Times New Roman" w:cs="Times New Roman"/>
        </w:rPr>
      </w:pPr>
    </w:p>
    <w:p w14:paraId="144C3F84" w14:textId="4FBF81A9" w:rsidR="00CB32A4" w:rsidRPr="00187643" w:rsidRDefault="001A5647" w:rsidP="00B35093">
      <w:pPr>
        <w:spacing w:after="0" w:line="360" w:lineRule="auto"/>
        <w:ind w:firstLine="720"/>
        <w:jc w:val="both"/>
        <w:rPr>
          <w:rFonts w:ascii="Times New Roman" w:hAnsi="Times New Roman" w:cs="Times New Roman"/>
        </w:rPr>
      </w:pPr>
      <w:r w:rsidRPr="00187643">
        <w:rPr>
          <w:rFonts w:ascii="Times New Roman" w:hAnsi="Times New Roman" w:cs="Times New Roman"/>
        </w:rPr>
        <w:t>Newscasters are trained to achieve certain goals with their on-air voice</w:t>
      </w:r>
      <w:r w:rsidR="00BB7E5A" w:rsidRPr="00187643">
        <w:rPr>
          <w:rFonts w:ascii="Times New Roman" w:hAnsi="Times New Roman" w:cs="Times New Roman"/>
        </w:rPr>
        <w:t xml:space="preserve"> by using</w:t>
      </w:r>
      <w:r w:rsidRPr="00187643">
        <w:rPr>
          <w:rFonts w:ascii="Times New Roman" w:hAnsi="Times New Roman" w:cs="Times New Roman"/>
        </w:rPr>
        <w:t xml:space="preserve"> slower speech rate, lower pitch, and frequent pauses.</w:t>
      </w:r>
      <w:r w:rsidR="00E1496A">
        <w:rPr>
          <w:rFonts w:ascii="Times New Roman" w:hAnsi="Times New Roman" w:cs="Times New Roman"/>
        </w:rPr>
        <w:t xml:space="preserve"> </w:t>
      </w:r>
      <w:r w:rsidRPr="00187643">
        <w:rPr>
          <w:rFonts w:ascii="Times New Roman" w:hAnsi="Times New Roman" w:cs="Times New Roman"/>
        </w:rPr>
        <w:t xml:space="preserve">Decreased speaking rate and </w:t>
      </w:r>
      <w:r w:rsidR="00F81231" w:rsidRPr="00187643">
        <w:rPr>
          <w:rFonts w:ascii="Times New Roman" w:hAnsi="Times New Roman" w:cs="Times New Roman"/>
        </w:rPr>
        <w:t xml:space="preserve">frequent </w:t>
      </w:r>
      <w:r w:rsidRPr="00187643">
        <w:rPr>
          <w:rFonts w:ascii="Times New Roman" w:hAnsi="Times New Roman" w:cs="Times New Roman"/>
        </w:rPr>
        <w:t xml:space="preserve">pausing contribute to what </w:t>
      </w:r>
      <w:proofErr w:type="spellStart"/>
      <w:r w:rsidRPr="00187643">
        <w:rPr>
          <w:rFonts w:ascii="Times New Roman" w:hAnsi="Times New Roman" w:cs="Times New Roman"/>
        </w:rPr>
        <w:t>Keerstock</w:t>
      </w:r>
      <w:proofErr w:type="spellEnd"/>
      <w:r w:rsidRPr="00187643">
        <w:rPr>
          <w:rFonts w:ascii="Times New Roman" w:hAnsi="Times New Roman" w:cs="Times New Roman"/>
        </w:rPr>
        <w:t xml:space="preserve"> and </w:t>
      </w:r>
      <w:proofErr w:type="spellStart"/>
      <w:r w:rsidRPr="00187643">
        <w:rPr>
          <w:rFonts w:ascii="Times New Roman" w:hAnsi="Times New Roman" w:cs="Times New Roman"/>
        </w:rPr>
        <w:t>Smilja</w:t>
      </w:r>
      <w:r w:rsidR="00210732">
        <w:rPr>
          <w:rFonts w:ascii="Times New Roman" w:hAnsi="Times New Roman" w:cs="Times New Roman"/>
        </w:rPr>
        <w:t>nic</w:t>
      </w:r>
      <w:proofErr w:type="spellEnd"/>
      <w:r w:rsidR="00210732">
        <w:rPr>
          <w:rFonts w:ascii="Times New Roman" w:hAnsi="Times New Roman" w:cs="Times New Roman"/>
        </w:rPr>
        <w:t xml:space="preserve"> (2019) call “clear speech”, making the content</w:t>
      </w:r>
      <w:r w:rsidRPr="00187643">
        <w:rPr>
          <w:rFonts w:ascii="Times New Roman" w:hAnsi="Times New Roman" w:cs="Times New Roman"/>
        </w:rPr>
        <w:t xml:space="preserve"> easier for listeners to recall.</w:t>
      </w:r>
      <w:r w:rsidR="00E1496A">
        <w:rPr>
          <w:rFonts w:ascii="Times New Roman" w:hAnsi="Times New Roman" w:cs="Times New Roman"/>
        </w:rPr>
        <w:t xml:space="preserve"> </w:t>
      </w:r>
      <w:r w:rsidR="00CB32A4" w:rsidRPr="00187643">
        <w:rPr>
          <w:rFonts w:ascii="Times New Roman" w:hAnsi="Times New Roman" w:cs="Times New Roman"/>
        </w:rPr>
        <w:t>In a study of radio employers</w:t>
      </w:r>
      <w:r w:rsidR="00CB32A4">
        <w:rPr>
          <w:rFonts w:ascii="Times New Roman" w:hAnsi="Times New Roman" w:cs="Times New Roman"/>
        </w:rPr>
        <w:t>’,</w:t>
      </w:r>
      <w:r w:rsidR="00CB32A4" w:rsidRPr="00187643">
        <w:rPr>
          <w:rFonts w:ascii="Times New Roman" w:hAnsi="Times New Roman" w:cs="Times New Roman"/>
        </w:rPr>
        <w:t xml:space="preserve"> educators’</w:t>
      </w:r>
      <w:r w:rsidR="00CB32A4">
        <w:rPr>
          <w:rFonts w:ascii="Times New Roman" w:hAnsi="Times New Roman" w:cs="Times New Roman"/>
        </w:rPr>
        <w:t>, and</w:t>
      </w:r>
      <w:r w:rsidR="00CB32A4" w:rsidRPr="00187643">
        <w:rPr>
          <w:rFonts w:ascii="Times New Roman" w:hAnsi="Times New Roman" w:cs="Times New Roman"/>
        </w:rPr>
        <w:t xml:space="preserve"> trainers’ perceptions of successful attributes of radio voices in Australia, </w:t>
      </w:r>
      <w:r w:rsidR="00CB32A4">
        <w:rPr>
          <w:rFonts w:ascii="Times New Roman" w:hAnsi="Times New Roman" w:cs="Times New Roman"/>
        </w:rPr>
        <w:t>responde</w:t>
      </w:r>
      <w:r w:rsidR="00CB32A4" w:rsidRPr="00187643">
        <w:rPr>
          <w:rFonts w:ascii="Times New Roman" w:hAnsi="Times New Roman" w:cs="Times New Roman"/>
        </w:rPr>
        <w:t>nts</w:t>
      </w:r>
      <w:r w:rsidR="00CB32A4">
        <w:rPr>
          <w:rFonts w:ascii="Times New Roman" w:hAnsi="Times New Roman" w:cs="Times New Roman"/>
        </w:rPr>
        <w:t xml:space="preserve"> </w:t>
      </w:r>
      <w:r w:rsidR="00CB32A4" w:rsidRPr="00187643">
        <w:rPr>
          <w:rFonts w:ascii="Times New Roman" w:hAnsi="Times New Roman" w:cs="Times New Roman"/>
        </w:rPr>
        <w:t>listed vocal characteristics: “</w:t>
      </w:r>
      <w:r w:rsidR="00CB32A4">
        <w:rPr>
          <w:rFonts w:ascii="Times New Roman" w:hAnsi="Times New Roman" w:cs="Times New Roman"/>
        </w:rPr>
        <w:t>deeper, more assured” voices</w:t>
      </w:r>
      <w:r w:rsidR="00CB32A4" w:rsidRPr="00187643">
        <w:rPr>
          <w:rFonts w:ascii="Times New Roman" w:hAnsi="Times New Roman" w:cs="Times New Roman"/>
        </w:rPr>
        <w:t>, “slower, more edu</w:t>
      </w:r>
      <w:r w:rsidR="00CB32A4">
        <w:rPr>
          <w:rFonts w:ascii="Times New Roman" w:hAnsi="Times New Roman" w:cs="Times New Roman"/>
        </w:rPr>
        <w:t>cated diction delivery”</w:t>
      </w:r>
      <w:r w:rsidR="00CB32A4" w:rsidRPr="00187643">
        <w:rPr>
          <w:rFonts w:ascii="Times New Roman" w:hAnsi="Times New Roman" w:cs="Times New Roman"/>
        </w:rPr>
        <w:t xml:space="preserve"> (perceived as evidence of credibility), voices that s</w:t>
      </w:r>
      <w:r w:rsidR="00CB32A4">
        <w:rPr>
          <w:rFonts w:ascii="Times New Roman" w:hAnsi="Times New Roman" w:cs="Times New Roman"/>
        </w:rPr>
        <w:t>ound “real and natural”</w:t>
      </w:r>
      <w:r w:rsidR="00CB32A4" w:rsidRPr="00187643">
        <w:rPr>
          <w:rFonts w:ascii="Times New Roman" w:hAnsi="Times New Roman" w:cs="Times New Roman"/>
        </w:rPr>
        <w:t>, where “warmth in a voice makes a person sound co</w:t>
      </w:r>
      <w:r w:rsidR="00CB32A4">
        <w:rPr>
          <w:rFonts w:ascii="Times New Roman" w:hAnsi="Times New Roman" w:cs="Times New Roman"/>
        </w:rPr>
        <w:t xml:space="preserve">nfident and honest” </w:t>
      </w:r>
      <w:r w:rsidR="00CB32A4" w:rsidRPr="00187643">
        <w:rPr>
          <w:rFonts w:ascii="Times New Roman" w:hAnsi="Times New Roman" w:cs="Times New Roman"/>
        </w:rPr>
        <w:t>(</w:t>
      </w:r>
      <w:proofErr w:type="spellStart"/>
      <w:r w:rsidR="00CB32A4" w:rsidRPr="00187643">
        <w:rPr>
          <w:rFonts w:ascii="Times New Roman" w:hAnsi="Times New Roman" w:cs="Times New Roman"/>
        </w:rPr>
        <w:t>Warhurst</w:t>
      </w:r>
      <w:proofErr w:type="spellEnd"/>
      <w:r w:rsidR="00CB32A4" w:rsidRPr="00187643">
        <w:rPr>
          <w:rFonts w:ascii="Times New Roman" w:hAnsi="Times New Roman" w:cs="Times New Roman"/>
        </w:rPr>
        <w:t xml:space="preserve"> et al.</w:t>
      </w:r>
      <w:r w:rsidR="00CB32A4">
        <w:rPr>
          <w:rFonts w:ascii="Times New Roman" w:hAnsi="Times New Roman" w:cs="Times New Roman"/>
        </w:rPr>
        <w:t>,</w:t>
      </w:r>
      <w:r w:rsidR="00CB32A4" w:rsidRPr="00187643">
        <w:rPr>
          <w:rFonts w:ascii="Times New Roman" w:hAnsi="Times New Roman" w:cs="Times New Roman"/>
        </w:rPr>
        <w:t xml:space="preserve"> 2013</w:t>
      </w:r>
      <w:r w:rsidR="00CB32A4">
        <w:rPr>
          <w:rFonts w:ascii="Times New Roman" w:hAnsi="Times New Roman" w:cs="Times New Roman"/>
        </w:rPr>
        <w:t>: 222</w:t>
      </w:r>
      <w:r w:rsidR="00CB32A4" w:rsidRPr="00187643">
        <w:rPr>
          <w:rFonts w:ascii="Times New Roman" w:hAnsi="Times New Roman" w:cs="Times New Roman"/>
        </w:rPr>
        <w:t>).</w:t>
      </w:r>
    </w:p>
    <w:p w14:paraId="6EC9E83E" w14:textId="478C523A" w:rsidR="001A5647" w:rsidRPr="00187643" w:rsidRDefault="00CB32A4" w:rsidP="00B35093">
      <w:pPr>
        <w:pBdr>
          <w:top w:val="nil"/>
          <w:left w:val="nil"/>
          <w:bottom w:val="nil"/>
          <w:right w:val="nil"/>
          <w:between w:val="nil"/>
        </w:pBdr>
        <w:spacing w:after="0" w:line="360" w:lineRule="auto"/>
        <w:jc w:val="both"/>
        <w:rPr>
          <w:rFonts w:ascii="Times New Roman" w:hAnsi="Times New Roman" w:cs="Times New Roman"/>
        </w:rPr>
      </w:pPr>
      <w:r>
        <w:rPr>
          <w:rFonts w:ascii="Times New Roman" w:hAnsi="Times New Roman" w:cs="Times New Roman"/>
        </w:rPr>
        <w:tab/>
      </w:r>
      <w:r w:rsidR="001A5647" w:rsidRPr="00187643">
        <w:rPr>
          <w:rFonts w:ascii="Times New Roman" w:hAnsi="Times New Roman" w:cs="Times New Roman"/>
        </w:rPr>
        <w:t>However, adopting a ne</w:t>
      </w:r>
      <w:r w:rsidR="00F81231" w:rsidRPr="00187643">
        <w:rPr>
          <w:rFonts w:ascii="Times New Roman" w:hAnsi="Times New Roman" w:cs="Times New Roman"/>
        </w:rPr>
        <w:t>w</w:t>
      </w:r>
      <w:r w:rsidR="001A5647" w:rsidRPr="00187643">
        <w:rPr>
          <w:rFonts w:ascii="Times New Roman" w:hAnsi="Times New Roman" w:cs="Times New Roman"/>
        </w:rPr>
        <w:t xml:space="preserve">scaster voice </w:t>
      </w:r>
      <w:r w:rsidR="00BB7E5A" w:rsidRPr="00187643">
        <w:rPr>
          <w:rFonts w:ascii="Times New Roman" w:hAnsi="Times New Roman" w:cs="Times New Roman"/>
        </w:rPr>
        <w:t xml:space="preserve">in practice </w:t>
      </w:r>
      <w:r w:rsidR="001A5647" w:rsidRPr="00187643">
        <w:rPr>
          <w:rFonts w:ascii="Times New Roman" w:hAnsi="Times New Roman" w:cs="Times New Roman"/>
        </w:rPr>
        <w:t xml:space="preserve">appears to be automatic and </w:t>
      </w:r>
      <w:r w:rsidR="00A5158C" w:rsidRPr="00187643">
        <w:rPr>
          <w:rFonts w:ascii="Times New Roman" w:hAnsi="Times New Roman" w:cs="Times New Roman"/>
        </w:rPr>
        <w:t xml:space="preserve">largely </w:t>
      </w:r>
      <w:r w:rsidR="001A5647" w:rsidRPr="00187643">
        <w:rPr>
          <w:rFonts w:ascii="Times New Roman" w:hAnsi="Times New Roman" w:cs="Times New Roman"/>
        </w:rPr>
        <w:t>unintentional. One news anchor, Jeannette Reyes, conveyed this</w:t>
      </w:r>
      <w:r w:rsidR="00E37D25" w:rsidRPr="00187643">
        <w:rPr>
          <w:rFonts w:ascii="Times New Roman" w:hAnsi="Times New Roman" w:cs="Times New Roman"/>
        </w:rPr>
        <w:t xml:space="preserve"> </w:t>
      </w:r>
      <w:r w:rsidR="001A5647" w:rsidRPr="00187643">
        <w:rPr>
          <w:rFonts w:ascii="Times New Roman" w:hAnsi="Times New Roman" w:cs="Times New Roman"/>
        </w:rPr>
        <w:t>in an online post</w:t>
      </w:r>
      <w:r w:rsidR="00BB7E5A" w:rsidRPr="00187643">
        <w:rPr>
          <w:rFonts w:ascii="Times New Roman" w:hAnsi="Times New Roman" w:cs="Times New Roman"/>
        </w:rPr>
        <w:t xml:space="preserve"> (</w:t>
      </w:r>
      <w:r w:rsidR="001A5647" w:rsidRPr="00187643">
        <w:rPr>
          <w:rFonts w:ascii="Times New Roman" w:hAnsi="Times New Roman" w:cs="Times New Roman"/>
        </w:rPr>
        <w:t>Instagram</w:t>
      </w:r>
      <w:r w:rsidR="00BB7E5A" w:rsidRPr="00187643">
        <w:rPr>
          <w:rFonts w:ascii="Times New Roman" w:hAnsi="Times New Roman" w:cs="Times New Roman"/>
        </w:rPr>
        <w:t>, 28</w:t>
      </w:r>
      <w:r w:rsidR="001A5647" w:rsidRPr="00187643">
        <w:rPr>
          <w:rFonts w:ascii="Times New Roman" w:hAnsi="Times New Roman" w:cs="Times New Roman"/>
        </w:rPr>
        <w:t xml:space="preserve"> January 2021: </w:t>
      </w:r>
      <w:hyperlink r:id="rId9">
        <w:r w:rsidR="001A5647" w:rsidRPr="00187643">
          <w:rPr>
            <w:rFonts w:ascii="Times New Roman" w:hAnsi="Times New Roman" w:cs="Times New Roman"/>
            <w:u w:val="single"/>
          </w:rPr>
          <w:t>instagram.com/</w:t>
        </w:r>
        <w:proofErr w:type="spellStart"/>
        <w:r w:rsidR="001A5647" w:rsidRPr="00187643">
          <w:rPr>
            <w:rFonts w:ascii="Times New Roman" w:hAnsi="Times New Roman" w:cs="Times New Roman"/>
            <w:u w:val="single"/>
          </w:rPr>
          <w:t>tv</w:t>
        </w:r>
        <w:proofErr w:type="spellEnd"/>
        <w:r w:rsidR="001A5647" w:rsidRPr="00187643">
          <w:rPr>
            <w:rFonts w:ascii="Times New Roman" w:hAnsi="Times New Roman" w:cs="Times New Roman"/>
            <w:u w:val="single"/>
          </w:rPr>
          <w:t>/CKm380kpw2H</w:t>
        </w:r>
      </w:hyperlink>
      <w:r w:rsidR="001A5647" w:rsidRPr="00187643">
        <w:rPr>
          <w:rFonts w:ascii="Times New Roman" w:hAnsi="Times New Roman" w:cs="Times New Roman"/>
        </w:rPr>
        <w:t xml:space="preserve">): “When I'm relaying important information at the desk, [the newscaster voice] is subconscious. I go into the anchor voice, because for me, I feel more authoritative. I automatically want to speak more clearly. My mind just goes to that voice when it's important stuff.” </w:t>
      </w:r>
    </w:p>
    <w:p w14:paraId="000000FD" w14:textId="119D49C6" w:rsidR="00061F12" w:rsidRDefault="001A5647" w:rsidP="00B35093">
      <w:pPr>
        <w:pBdr>
          <w:top w:val="nil"/>
          <w:left w:val="nil"/>
          <w:bottom w:val="nil"/>
          <w:right w:val="nil"/>
          <w:between w:val="nil"/>
        </w:pBdr>
        <w:spacing w:after="0" w:line="360" w:lineRule="auto"/>
        <w:ind w:firstLine="720"/>
        <w:jc w:val="both"/>
        <w:rPr>
          <w:rFonts w:ascii="Times New Roman" w:hAnsi="Times New Roman" w:cs="Times New Roman"/>
        </w:rPr>
      </w:pPr>
      <w:r w:rsidRPr="00187643">
        <w:rPr>
          <w:rFonts w:ascii="Times New Roman" w:hAnsi="Times New Roman" w:cs="Times New Roman"/>
        </w:rPr>
        <w:t xml:space="preserve">Gasser </w:t>
      </w:r>
      <w:r w:rsidR="005F7CC8" w:rsidRPr="00187643">
        <w:rPr>
          <w:rFonts w:ascii="Times New Roman" w:hAnsi="Times New Roman" w:cs="Times New Roman"/>
        </w:rPr>
        <w:t>et al.</w:t>
      </w:r>
      <w:r w:rsidRPr="00187643">
        <w:rPr>
          <w:rFonts w:ascii="Times New Roman" w:hAnsi="Times New Roman" w:cs="Times New Roman"/>
        </w:rPr>
        <w:t xml:space="preserve"> (2019) find a similar discrepancy: American radio newscasters</w:t>
      </w:r>
      <w:r w:rsidR="00F20412" w:rsidRPr="00187643">
        <w:rPr>
          <w:rFonts w:ascii="Times New Roman" w:hAnsi="Times New Roman" w:cs="Times New Roman"/>
        </w:rPr>
        <w:t xml:space="preserve"> in their survey say they</w:t>
      </w:r>
      <w:r w:rsidRPr="00187643">
        <w:rPr>
          <w:rFonts w:ascii="Times New Roman" w:hAnsi="Times New Roman" w:cs="Times New Roman"/>
        </w:rPr>
        <w:t xml:space="preserve"> aim to convey objectivity, authority, and credibility; </w:t>
      </w:r>
      <w:r w:rsidR="00E1496A">
        <w:rPr>
          <w:rFonts w:ascii="Times New Roman" w:hAnsi="Times New Roman" w:cs="Times New Roman"/>
        </w:rPr>
        <w:t>but also that their on-air voice is no different from their normal speaking voice. At the same time, the authors find that on-air newscaster speech prosody is systematically different from non-newscaster speech in the ways described in Table 1, supporting the assertion that he switch to newscaster voice is subconscious. Because f</w:t>
      </w:r>
      <w:r w:rsidRPr="00187643">
        <w:rPr>
          <w:rFonts w:ascii="Times New Roman" w:hAnsi="Times New Roman" w:cs="Times New Roman"/>
        </w:rPr>
        <w:t>ew prosodic properties associated</w:t>
      </w:r>
      <w:r w:rsidR="00E1496A">
        <w:rPr>
          <w:rFonts w:ascii="Times New Roman" w:hAnsi="Times New Roman" w:cs="Times New Roman"/>
        </w:rPr>
        <w:t xml:space="preserve"> </w:t>
      </w:r>
      <w:r w:rsidR="00E1496A" w:rsidRPr="00187643">
        <w:rPr>
          <w:rFonts w:ascii="Times New Roman" w:hAnsi="Times New Roman" w:cs="Times New Roman"/>
        </w:rPr>
        <w:t>in the literature</w:t>
      </w:r>
      <w:r w:rsidRPr="00187643">
        <w:rPr>
          <w:rFonts w:ascii="Times New Roman" w:hAnsi="Times New Roman" w:cs="Times New Roman"/>
        </w:rPr>
        <w:t xml:space="preserve"> with these</w:t>
      </w:r>
      <w:r w:rsidR="00E1496A">
        <w:rPr>
          <w:rFonts w:ascii="Times New Roman" w:hAnsi="Times New Roman" w:cs="Times New Roman"/>
        </w:rPr>
        <w:t xml:space="preserve"> newscasters’ stated goals</w:t>
      </w:r>
      <w:r w:rsidRPr="00187643">
        <w:rPr>
          <w:rFonts w:ascii="Times New Roman" w:hAnsi="Times New Roman" w:cs="Times New Roman"/>
        </w:rPr>
        <w:t xml:space="preserve"> are found in their corpus</w:t>
      </w:r>
      <w:r w:rsidR="00E1496A">
        <w:rPr>
          <w:rFonts w:ascii="Times New Roman" w:hAnsi="Times New Roman" w:cs="Times New Roman"/>
        </w:rPr>
        <w:t>, t</w:t>
      </w:r>
      <w:r w:rsidRPr="00187643">
        <w:rPr>
          <w:rFonts w:ascii="Times New Roman" w:hAnsi="Times New Roman" w:cs="Times New Roman"/>
        </w:rPr>
        <w:t>hey suggest that newscasters aim to hit a balance between sounding friendly</w:t>
      </w:r>
      <w:r w:rsidR="009F2D05" w:rsidRPr="00187643">
        <w:rPr>
          <w:rFonts w:ascii="Times New Roman" w:hAnsi="Times New Roman" w:cs="Times New Roman"/>
        </w:rPr>
        <w:t>/</w:t>
      </w:r>
      <w:r w:rsidRPr="00187643">
        <w:rPr>
          <w:rFonts w:ascii="Times New Roman" w:hAnsi="Times New Roman" w:cs="Times New Roman"/>
        </w:rPr>
        <w:t>engaging on the one hand, and credible</w:t>
      </w:r>
      <w:r w:rsidR="009F2D05" w:rsidRPr="00187643">
        <w:rPr>
          <w:rFonts w:ascii="Times New Roman" w:hAnsi="Times New Roman" w:cs="Times New Roman"/>
        </w:rPr>
        <w:t>/</w:t>
      </w:r>
      <w:r w:rsidRPr="00187643">
        <w:rPr>
          <w:rFonts w:ascii="Times New Roman" w:hAnsi="Times New Roman" w:cs="Times New Roman"/>
        </w:rPr>
        <w:t xml:space="preserve">authoritative on the other; </w:t>
      </w:r>
      <w:r w:rsidR="00BB7E5A" w:rsidRPr="00187643">
        <w:rPr>
          <w:rFonts w:ascii="Times New Roman" w:hAnsi="Times New Roman" w:cs="Times New Roman"/>
        </w:rPr>
        <w:t xml:space="preserve">thus, </w:t>
      </w:r>
      <w:r w:rsidRPr="00187643">
        <w:rPr>
          <w:rFonts w:ascii="Times New Roman" w:hAnsi="Times New Roman" w:cs="Times New Roman"/>
        </w:rPr>
        <w:t xml:space="preserve">their prosody reflects interaction of mutually opposing goals. </w:t>
      </w:r>
      <w:bookmarkStart w:id="1" w:name="_heading=h.30j0zll" w:colFirst="0" w:colLast="0"/>
      <w:bookmarkStart w:id="2" w:name="_heading=h.147n2zr" w:colFirst="0" w:colLast="0"/>
      <w:bookmarkStart w:id="3" w:name="_heading=h.3znysh7" w:colFirst="0" w:colLast="0"/>
      <w:bookmarkStart w:id="4" w:name="_heading=h.1t3h5sf" w:colFirst="0" w:colLast="0"/>
      <w:bookmarkStart w:id="5" w:name="_heading=h.26in1rg" w:colFirst="0" w:colLast="0"/>
      <w:bookmarkEnd w:id="1"/>
      <w:bookmarkEnd w:id="2"/>
      <w:bookmarkEnd w:id="3"/>
      <w:bookmarkEnd w:id="4"/>
      <w:bookmarkEnd w:id="5"/>
      <w:r w:rsidR="00CB32A4">
        <w:rPr>
          <w:rFonts w:ascii="Times New Roman" w:hAnsi="Times New Roman" w:cs="Times New Roman"/>
        </w:rPr>
        <w:t>These results support the existence of a newscaster register of which speakers have a mental model.</w:t>
      </w:r>
    </w:p>
    <w:p w14:paraId="0E4BF1EF" w14:textId="62FE0F53" w:rsidR="00CB32A4" w:rsidRDefault="00CB32A4" w:rsidP="00B35093">
      <w:pPr>
        <w:spacing w:after="0" w:line="360" w:lineRule="auto"/>
        <w:ind w:firstLine="720"/>
        <w:jc w:val="both"/>
        <w:rPr>
          <w:rFonts w:ascii="Times New Roman" w:hAnsi="Times New Roman" w:cs="Times New Roman"/>
        </w:rPr>
      </w:pPr>
    </w:p>
    <w:p w14:paraId="479ED425" w14:textId="77777777" w:rsidR="00210732" w:rsidRPr="00187643" w:rsidRDefault="00210732" w:rsidP="00B35093">
      <w:pPr>
        <w:spacing w:after="0" w:line="360" w:lineRule="auto"/>
        <w:ind w:firstLine="720"/>
        <w:jc w:val="both"/>
        <w:rPr>
          <w:rFonts w:ascii="Times New Roman" w:hAnsi="Times New Roman" w:cs="Times New Roman"/>
        </w:rPr>
      </w:pPr>
    </w:p>
    <w:p w14:paraId="00000101" w14:textId="1982C4C9" w:rsidR="00061F12" w:rsidRPr="00187643" w:rsidRDefault="00A06C67" w:rsidP="00B35093">
      <w:pPr>
        <w:pStyle w:val="Heading1"/>
        <w:spacing w:before="0" w:after="0" w:line="360" w:lineRule="auto"/>
        <w:rPr>
          <w:rFonts w:ascii="Times New Roman" w:hAnsi="Times New Roman" w:cs="Times New Roman"/>
          <w:color w:val="auto"/>
          <w:sz w:val="24"/>
          <w:szCs w:val="24"/>
        </w:rPr>
      </w:pPr>
      <w:bookmarkStart w:id="6" w:name="_heading=h.4f1mdlm" w:colFirst="0" w:colLast="0"/>
      <w:bookmarkEnd w:id="6"/>
      <w:r w:rsidRPr="00187643">
        <w:rPr>
          <w:rFonts w:ascii="Times New Roman" w:hAnsi="Times New Roman" w:cs="Times New Roman"/>
          <w:color w:val="auto"/>
          <w:sz w:val="24"/>
          <w:szCs w:val="24"/>
        </w:rPr>
        <w:t>3. Perception stud</w:t>
      </w:r>
      <w:r w:rsidR="0002175D" w:rsidRPr="00187643">
        <w:rPr>
          <w:rFonts w:ascii="Times New Roman" w:hAnsi="Times New Roman" w:cs="Times New Roman"/>
          <w:color w:val="auto"/>
          <w:sz w:val="24"/>
          <w:szCs w:val="24"/>
        </w:rPr>
        <w:t>y</w:t>
      </w:r>
      <w:r w:rsidR="001177A7" w:rsidRPr="00187643">
        <w:rPr>
          <w:rFonts w:ascii="Times New Roman" w:hAnsi="Times New Roman" w:cs="Times New Roman"/>
          <w:color w:val="auto"/>
          <w:sz w:val="24"/>
          <w:szCs w:val="24"/>
        </w:rPr>
        <w:t xml:space="preserve"> design</w:t>
      </w:r>
    </w:p>
    <w:p w14:paraId="0623E0E4" w14:textId="77777777" w:rsidR="00C11F8E" w:rsidRDefault="00C11F8E" w:rsidP="00B35093">
      <w:pPr>
        <w:spacing w:after="0" w:line="360" w:lineRule="auto"/>
        <w:jc w:val="both"/>
        <w:rPr>
          <w:rFonts w:ascii="Times New Roman" w:hAnsi="Times New Roman" w:cs="Times New Roman"/>
        </w:rPr>
      </w:pPr>
    </w:p>
    <w:p w14:paraId="1F874853" w14:textId="3423234D" w:rsidR="00F81231" w:rsidRPr="00187643" w:rsidRDefault="00A638F1" w:rsidP="00B35093">
      <w:pPr>
        <w:spacing w:after="0" w:line="360" w:lineRule="auto"/>
        <w:jc w:val="both"/>
        <w:rPr>
          <w:rFonts w:ascii="Times New Roman" w:hAnsi="Times New Roman" w:cs="Times New Roman"/>
        </w:rPr>
      </w:pPr>
      <w:r w:rsidRPr="00187643">
        <w:rPr>
          <w:rFonts w:ascii="Times New Roman" w:hAnsi="Times New Roman" w:cs="Times New Roman"/>
        </w:rPr>
        <w:t>In</w:t>
      </w:r>
      <w:r w:rsidR="0002175D" w:rsidRPr="00187643">
        <w:rPr>
          <w:rFonts w:ascii="Times New Roman" w:hAnsi="Times New Roman" w:cs="Times New Roman"/>
        </w:rPr>
        <w:t xml:space="preserve"> a large-scale rating task</w:t>
      </w:r>
      <w:r w:rsidRPr="00187643">
        <w:rPr>
          <w:rFonts w:ascii="Times New Roman" w:hAnsi="Times New Roman" w:cs="Times New Roman"/>
        </w:rPr>
        <w:t>,</w:t>
      </w:r>
      <w:r w:rsidR="0002175D" w:rsidRPr="00187643">
        <w:rPr>
          <w:rFonts w:ascii="Times New Roman" w:hAnsi="Times New Roman" w:cs="Times New Roman"/>
        </w:rPr>
        <w:t xml:space="preserve"> participants were asked to indicate whether they believed particular audio recordings came from a news broadcast or </w:t>
      </w:r>
      <w:r w:rsidR="00C61246">
        <w:rPr>
          <w:rFonts w:ascii="Times New Roman" w:hAnsi="Times New Roman" w:cs="Times New Roman"/>
        </w:rPr>
        <w:t>“every</w:t>
      </w:r>
      <w:r w:rsidR="00CF1484" w:rsidRPr="00187643">
        <w:rPr>
          <w:rFonts w:ascii="Times New Roman" w:hAnsi="Times New Roman" w:cs="Times New Roman"/>
        </w:rPr>
        <w:t xml:space="preserve">day” </w:t>
      </w:r>
      <w:r w:rsidR="0002175D" w:rsidRPr="00187643">
        <w:rPr>
          <w:rFonts w:ascii="Times New Roman" w:hAnsi="Times New Roman" w:cs="Times New Roman"/>
        </w:rPr>
        <w:t xml:space="preserve">speech. This study was approved </w:t>
      </w:r>
      <w:r w:rsidR="0002175D" w:rsidRPr="00187643">
        <w:rPr>
          <w:rFonts w:ascii="Times New Roman" w:hAnsi="Times New Roman" w:cs="Times New Roman"/>
        </w:rPr>
        <w:lastRenderedPageBreak/>
        <w:t xml:space="preserve">by the </w:t>
      </w:r>
      <w:r w:rsidR="00F20412" w:rsidRPr="00187643">
        <w:rPr>
          <w:rFonts w:ascii="Times New Roman" w:hAnsi="Times New Roman" w:cs="Times New Roman"/>
        </w:rPr>
        <w:t>Swarthmore College</w:t>
      </w:r>
      <w:r w:rsidR="0002175D" w:rsidRPr="00187643">
        <w:rPr>
          <w:rFonts w:ascii="Times New Roman" w:hAnsi="Times New Roman" w:cs="Times New Roman"/>
        </w:rPr>
        <w:t xml:space="preserve"> IRB committee (Protocol #14-15-45)</w:t>
      </w:r>
      <w:r w:rsidR="00C61246">
        <w:rPr>
          <w:rFonts w:ascii="Times New Roman" w:hAnsi="Times New Roman" w:cs="Times New Roman"/>
        </w:rPr>
        <w:t xml:space="preserve"> and</w:t>
      </w:r>
      <w:r w:rsidR="0002175D" w:rsidRPr="00187643">
        <w:rPr>
          <w:rFonts w:ascii="Times New Roman" w:hAnsi="Times New Roman" w:cs="Times New Roman"/>
        </w:rPr>
        <w:t xml:space="preserve"> participants gave their informed consent before beginning. </w:t>
      </w:r>
      <w:bookmarkStart w:id="7" w:name="_heading=h.1ksv4uv" w:colFirst="0" w:colLast="0"/>
      <w:bookmarkEnd w:id="7"/>
    </w:p>
    <w:p w14:paraId="0B4E380A" w14:textId="77777777" w:rsidR="00FE2A1C" w:rsidRPr="00187643" w:rsidRDefault="00FE2A1C" w:rsidP="00B35093">
      <w:pPr>
        <w:spacing w:after="0" w:line="360" w:lineRule="auto"/>
        <w:ind w:firstLine="720"/>
        <w:jc w:val="both"/>
        <w:rPr>
          <w:rFonts w:ascii="Times New Roman" w:hAnsi="Times New Roman" w:cs="Times New Roman"/>
        </w:rPr>
      </w:pPr>
    </w:p>
    <w:p w14:paraId="0000011A" w14:textId="26BC43F1" w:rsidR="00061F12" w:rsidRPr="00C11F8E" w:rsidRDefault="00A06C67" w:rsidP="00B35093">
      <w:pPr>
        <w:spacing w:after="0" w:line="360" w:lineRule="auto"/>
        <w:jc w:val="both"/>
        <w:rPr>
          <w:rFonts w:ascii="Times New Roman" w:hAnsi="Times New Roman" w:cs="Times New Roman"/>
          <w:iCs/>
        </w:rPr>
      </w:pPr>
      <w:r w:rsidRPr="00C11F8E">
        <w:rPr>
          <w:rFonts w:ascii="Times New Roman" w:hAnsi="Times New Roman" w:cs="Times New Roman"/>
          <w:iCs/>
        </w:rPr>
        <w:t>3.1. Stimuli</w:t>
      </w:r>
    </w:p>
    <w:p w14:paraId="62F18224" w14:textId="77777777" w:rsidR="00C11F8E" w:rsidRDefault="00C11F8E" w:rsidP="00B35093">
      <w:pPr>
        <w:spacing w:after="0" w:line="360" w:lineRule="auto"/>
        <w:jc w:val="both"/>
        <w:rPr>
          <w:rFonts w:ascii="Times New Roman" w:hAnsi="Times New Roman" w:cs="Times New Roman"/>
        </w:rPr>
      </w:pPr>
    </w:p>
    <w:p w14:paraId="4C509C4F" w14:textId="318BBD93" w:rsidR="00A06C67" w:rsidRPr="00187643" w:rsidRDefault="00A06C67" w:rsidP="00B35093">
      <w:pPr>
        <w:spacing w:after="0" w:line="360" w:lineRule="auto"/>
        <w:jc w:val="both"/>
        <w:rPr>
          <w:rFonts w:ascii="Times New Roman" w:hAnsi="Times New Roman" w:cs="Times New Roman"/>
        </w:rPr>
      </w:pPr>
      <w:r w:rsidRPr="00187643">
        <w:rPr>
          <w:rFonts w:ascii="Times New Roman" w:hAnsi="Times New Roman" w:cs="Times New Roman"/>
        </w:rPr>
        <w:t xml:space="preserve">The text </w:t>
      </w:r>
      <w:r w:rsidR="00C61246">
        <w:rPr>
          <w:rFonts w:ascii="Times New Roman" w:hAnsi="Times New Roman" w:cs="Times New Roman"/>
        </w:rPr>
        <w:t>and audio of</w:t>
      </w:r>
      <w:r w:rsidRPr="00187643">
        <w:rPr>
          <w:rFonts w:ascii="Times New Roman" w:hAnsi="Times New Roman" w:cs="Times New Roman"/>
        </w:rPr>
        <w:t xml:space="preserve"> twelve target sentences was extracted from six newscasts aired in the 1990s on WBUR, a National Public Radio affiliate in Boston, and archived in the Boston University Radio News (BURN) Corpus (</w:t>
      </w:r>
      <w:proofErr w:type="spellStart"/>
      <w:r w:rsidRPr="00187643">
        <w:rPr>
          <w:rFonts w:ascii="Times New Roman" w:hAnsi="Times New Roman" w:cs="Times New Roman"/>
        </w:rPr>
        <w:t>Ostendorf</w:t>
      </w:r>
      <w:proofErr w:type="spellEnd"/>
      <w:r w:rsidRPr="00187643">
        <w:rPr>
          <w:rFonts w:ascii="Times New Roman" w:hAnsi="Times New Roman" w:cs="Times New Roman"/>
        </w:rPr>
        <w:t xml:space="preserve"> et al., 1996). Target sentences</w:t>
      </w:r>
      <w:r w:rsidR="002C19D8" w:rsidRPr="00187643">
        <w:rPr>
          <w:rFonts w:ascii="Times New Roman" w:hAnsi="Times New Roman" w:cs="Times New Roman"/>
        </w:rPr>
        <w:t xml:space="preserve"> were</w:t>
      </w:r>
      <w:r w:rsidRPr="00187643">
        <w:rPr>
          <w:rFonts w:ascii="Times New Roman" w:hAnsi="Times New Roman" w:cs="Times New Roman"/>
        </w:rPr>
        <w:t xml:space="preserve"> 11</w:t>
      </w:r>
      <w:r w:rsidRPr="00187643">
        <w:rPr>
          <w:rFonts w:ascii="Times New Roman" w:eastAsia="Times New Roman" w:hAnsi="Times New Roman" w:cs="Times New Roman"/>
        </w:rPr>
        <w:t>–</w:t>
      </w:r>
      <w:r w:rsidRPr="00187643">
        <w:rPr>
          <w:rFonts w:ascii="Times New Roman" w:hAnsi="Times New Roman" w:cs="Times New Roman"/>
        </w:rPr>
        <w:t>24 words each</w:t>
      </w:r>
      <w:r w:rsidR="00C61246">
        <w:rPr>
          <w:rFonts w:ascii="Times New Roman" w:hAnsi="Times New Roman" w:cs="Times New Roman"/>
        </w:rPr>
        <w:t>; all were d</w:t>
      </w:r>
      <w:r w:rsidRPr="00187643">
        <w:rPr>
          <w:rFonts w:ascii="Times New Roman" w:hAnsi="Times New Roman" w:cs="Times New Roman"/>
        </w:rPr>
        <w:t>eclarative statements</w:t>
      </w:r>
      <w:r w:rsidR="00C61246">
        <w:rPr>
          <w:rFonts w:ascii="Times New Roman" w:hAnsi="Times New Roman" w:cs="Times New Roman"/>
        </w:rPr>
        <w:t xml:space="preserve"> and</w:t>
      </w:r>
      <w:r w:rsidRPr="00187643">
        <w:rPr>
          <w:rFonts w:ascii="Times New Roman" w:hAnsi="Times New Roman" w:cs="Times New Roman"/>
        </w:rPr>
        <w:t xml:space="preserve"> none</w:t>
      </w:r>
      <w:r w:rsidR="00C61246">
        <w:rPr>
          <w:rFonts w:ascii="Times New Roman" w:hAnsi="Times New Roman" w:cs="Times New Roman"/>
        </w:rPr>
        <w:t xml:space="preserve"> were</w:t>
      </w:r>
      <w:r w:rsidRPr="00187643">
        <w:rPr>
          <w:rFonts w:ascii="Times New Roman" w:hAnsi="Times New Roman" w:cs="Times New Roman"/>
        </w:rPr>
        <w:t xml:space="preserve"> </w:t>
      </w:r>
      <w:r w:rsidR="00C61246">
        <w:rPr>
          <w:rFonts w:ascii="Times New Roman" w:hAnsi="Times New Roman" w:cs="Times New Roman"/>
        </w:rPr>
        <w:t>transitions to other stories or</w:t>
      </w:r>
      <w:r w:rsidRPr="00187643">
        <w:rPr>
          <w:rFonts w:ascii="Times New Roman" w:hAnsi="Times New Roman" w:cs="Times New Roman"/>
        </w:rPr>
        <w:t xml:space="preserve"> speakers. Half came from male news readers</w:t>
      </w:r>
      <w:r w:rsidR="00E44C20" w:rsidRPr="00187643">
        <w:rPr>
          <w:rFonts w:ascii="Times New Roman" w:hAnsi="Times New Roman" w:cs="Times New Roman"/>
        </w:rPr>
        <w:t>,</w:t>
      </w:r>
      <w:r w:rsidRPr="00187643">
        <w:rPr>
          <w:rFonts w:ascii="Times New Roman" w:hAnsi="Times New Roman" w:cs="Times New Roman"/>
        </w:rPr>
        <w:t xml:space="preserve"> half from female. (</w:t>
      </w:r>
      <w:r w:rsidR="00272026" w:rsidRPr="00187643">
        <w:rPr>
          <w:rFonts w:ascii="Times New Roman" w:hAnsi="Times New Roman" w:cs="Times New Roman"/>
        </w:rPr>
        <w:t>Target sentences appear in</w:t>
      </w:r>
      <w:r w:rsidR="005C146A" w:rsidRPr="00187643">
        <w:rPr>
          <w:rFonts w:ascii="Times New Roman" w:hAnsi="Times New Roman" w:cs="Times New Roman"/>
        </w:rPr>
        <w:t xml:space="preserve"> Appendix A</w:t>
      </w:r>
      <w:r w:rsidRPr="00187643">
        <w:rPr>
          <w:rFonts w:ascii="Times New Roman" w:hAnsi="Times New Roman" w:cs="Times New Roman"/>
        </w:rPr>
        <w:t>.)</w:t>
      </w:r>
      <w:r w:rsidR="00A33DAD">
        <w:rPr>
          <w:rFonts w:ascii="Times New Roman" w:hAnsi="Times New Roman" w:cs="Times New Roman"/>
        </w:rPr>
        <w:t xml:space="preserve"> The audio extracted from the original news broadcasts comprised the first of our three experimental stimuli types, the Newscaster condition.</w:t>
      </w:r>
    </w:p>
    <w:p w14:paraId="3F6361EE" w14:textId="72EDC235" w:rsidR="00DF3AFE" w:rsidRPr="00187643" w:rsidRDefault="00A33DAD" w:rsidP="00B35093">
      <w:pPr>
        <w:spacing w:after="0" w:line="360" w:lineRule="auto"/>
        <w:ind w:firstLine="720"/>
        <w:jc w:val="both"/>
        <w:rPr>
          <w:rFonts w:ascii="Times New Roman" w:hAnsi="Times New Roman" w:cs="Times New Roman"/>
        </w:rPr>
      </w:pPr>
      <w:r>
        <w:rPr>
          <w:rFonts w:ascii="Times New Roman" w:hAnsi="Times New Roman" w:cs="Times New Roman"/>
        </w:rPr>
        <w:t>To create the remaining two stimuli types, a</w:t>
      </w:r>
      <w:r w:rsidR="00C61246">
        <w:rPr>
          <w:rFonts w:ascii="Times New Roman" w:hAnsi="Times New Roman" w:cs="Times New Roman"/>
        </w:rPr>
        <w:t>dditional a</w:t>
      </w:r>
      <w:r w:rsidR="00A06C67" w:rsidRPr="00187643">
        <w:rPr>
          <w:rFonts w:ascii="Times New Roman" w:hAnsi="Times New Roman" w:cs="Times New Roman"/>
        </w:rPr>
        <w:t>udio recordings were made of these</w:t>
      </w:r>
      <w:r>
        <w:rPr>
          <w:rFonts w:ascii="Times New Roman" w:hAnsi="Times New Roman" w:cs="Times New Roman"/>
        </w:rPr>
        <w:t xml:space="preserve"> same</w:t>
      </w:r>
      <w:r w:rsidR="00A06C67" w:rsidRPr="00187643">
        <w:rPr>
          <w:rFonts w:ascii="Times New Roman" w:hAnsi="Times New Roman" w:cs="Times New Roman"/>
        </w:rPr>
        <w:t xml:space="preserve"> target sentences in varying contexts</w:t>
      </w:r>
      <w:r w:rsidR="00C61246">
        <w:rPr>
          <w:rFonts w:ascii="Times New Roman" w:hAnsi="Times New Roman" w:cs="Times New Roman"/>
        </w:rPr>
        <w:t xml:space="preserve"> with volunteer (non-newscaster) speakers</w:t>
      </w:r>
      <w:r w:rsidR="00A06C67" w:rsidRPr="00187643">
        <w:rPr>
          <w:rFonts w:ascii="Times New Roman" w:hAnsi="Times New Roman" w:cs="Times New Roman"/>
        </w:rPr>
        <w:t xml:space="preserve">. </w:t>
      </w:r>
      <w:r w:rsidR="00C61246">
        <w:rPr>
          <w:rFonts w:ascii="Times New Roman" w:hAnsi="Times New Roman" w:cs="Times New Roman"/>
        </w:rPr>
        <w:t>These volunteers</w:t>
      </w:r>
      <w:r w:rsidR="00A06C67" w:rsidRPr="00187643">
        <w:rPr>
          <w:rFonts w:ascii="Times New Roman" w:hAnsi="Times New Roman" w:cs="Times New Roman"/>
        </w:rPr>
        <w:t xml:space="preserve"> produced the target sentences embedded in a larger script: the original script from the newscast or a modified </w:t>
      </w:r>
      <w:r>
        <w:rPr>
          <w:rFonts w:ascii="Times New Roman" w:hAnsi="Times New Roman" w:cs="Times New Roman"/>
        </w:rPr>
        <w:t xml:space="preserve">(conversational) </w:t>
      </w:r>
      <w:r w:rsidR="00A06C67" w:rsidRPr="00187643">
        <w:rPr>
          <w:rFonts w:ascii="Times New Roman" w:hAnsi="Times New Roman" w:cs="Times New Roman"/>
        </w:rPr>
        <w:t xml:space="preserve">script. </w:t>
      </w:r>
      <w:r>
        <w:rPr>
          <w:rFonts w:ascii="Times New Roman" w:hAnsi="Times New Roman" w:cs="Times New Roman"/>
        </w:rPr>
        <w:t xml:space="preserve">These recordings yielded the Volunteer-Original script and </w:t>
      </w:r>
      <w:r w:rsidR="00BF0163">
        <w:rPr>
          <w:rFonts w:ascii="Times New Roman" w:hAnsi="Times New Roman" w:cs="Times New Roman"/>
        </w:rPr>
        <w:t>Volunteer-Modified</w:t>
      </w:r>
      <w:r>
        <w:rPr>
          <w:rFonts w:ascii="Times New Roman" w:hAnsi="Times New Roman" w:cs="Times New Roman"/>
        </w:rPr>
        <w:t xml:space="preserve"> script conditions. </w:t>
      </w:r>
      <w:r w:rsidR="00A06C67" w:rsidRPr="00187643">
        <w:rPr>
          <w:rFonts w:ascii="Times New Roman" w:hAnsi="Times New Roman" w:cs="Times New Roman"/>
        </w:rPr>
        <w:t xml:space="preserve">No reader was aware that any particular sentence would be isolated for later analysis. </w:t>
      </w:r>
      <w:r>
        <w:rPr>
          <w:rFonts w:ascii="Times New Roman" w:hAnsi="Times New Roman" w:cs="Times New Roman"/>
        </w:rPr>
        <w:t>The text was identical across all three recording conditions; only the type of reader (newscaster vs. non-newscaster volunteer) and discourse context (original news vs modified conversational scripts) differed.</w:t>
      </w:r>
    </w:p>
    <w:p w14:paraId="5CFDD849" w14:textId="7A6A652C" w:rsidR="00A06C67" w:rsidRPr="00187643" w:rsidRDefault="00A06C67" w:rsidP="00B35093">
      <w:pPr>
        <w:spacing w:after="0" w:line="360" w:lineRule="auto"/>
        <w:ind w:firstLine="720"/>
        <w:jc w:val="both"/>
        <w:rPr>
          <w:rFonts w:ascii="Times New Roman" w:hAnsi="Times New Roman" w:cs="Times New Roman"/>
        </w:rPr>
      </w:pPr>
      <w:r w:rsidRPr="00187643">
        <w:rPr>
          <w:rFonts w:ascii="Times New Roman" w:hAnsi="Times New Roman" w:cs="Times New Roman"/>
        </w:rPr>
        <w:t>The newscaster clips were read by professional newscasters in the BURN Corpus</w:t>
      </w:r>
      <w:r w:rsidR="00A33DAD">
        <w:rPr>
          <w:rFonts w:ascii="Times New Roman" w:hAnsi="Times New Roman" w:cs="Times New Roman"/>
        </w:rPr>
        <w:t xml:space="preserve"> as part of their regular broadcasts</w:t>
      </w:r>
      <w:r w:rsidRPr="00187643">
        <w:rPr>
          <w:rFonts w:ascii="Times New Roman" w:hAnsi="Times New Roman" w:cs="Times New Roman"/>
        </w:rPr>
        <w:t>; the</w:t>
      </w:r>
      <w:r w:rsidR="002901D8" w:rsidRPr="00187643">
        <w:rPr>
          <w:rFonts w:ascii="Times New Roman" w:hAnsi="Times New Roman" w:cs="Times New Roman"/>
        </w:rPr>
        <w:t xml:space="preserve"> other </w:t>
      </w:r>
      <w:r w:rsidRPr="00187643">
        <w:rPr>
          <w:rFonts w:ascii="Times New Roman" w:hAnsi="Times New Roman" w:cs="Times New Roman"/>
        </w:rPr>
        <w:t>clips were read by</w:t>
      </w:r>
      <w:r w:rsidR="00127B93" w:rsidRPr="00187643">
        <w:rPr>
          <w:rFonts w:ascii="Times New Roman" w:hAnsi="Times New Roman" w:cs="Times New Roman"/>
        </w:rPr>
        <w:t xml:space="preserve"> twelve</w:t>
      </w:r>
      <w:r w:rsidRPr="00187643">
        <w:rPr>
          <w:rFonts w:ascii="Times New Roman" w:hAnsi="Times New Roman" w:cs="Times New Roman"/>
        </w:rPr>
        <w:t xml:space="preserve"> recruited volunteers</w:t>
      </w:r>
      <w:r w:rsidR="00E44C20" w:rsidRPr="00187643">
        <w:rPr>
          <w:rFonts w:ascii="Times New Roman" w:hAnsi="Times New Roman" w:cs="Times New Roman"/>
        </w:rPr>
        <w:t>:</w:t>
      </w:r>
      <w:r w:rsidRPr="00187643">
        <w:rPr>
          <w:rFonts w:ascii="Times New Roman" w:hAnsi="Times New Roman" w:cs="Times New Roman"/>
        </w:rPr>
        <w:t xml:space="preserve"> six men</w:t>
      </w:r>
      <w:r w:rsidR="00E44C20" w:rsidRPr="00187643">
        <w:rPr>
          <w:rFonts w:ascii="Times New Roman" w:hAnsi="Times New Roman" w:cs="Times New Roman"/>
        </w:rPr>
        <w:t>,</w:t>
      </w:r>
      <w:r w:rsidRPr="00187643">
        <w:rPr>
          <w:rFonts w:ascii="Times New Roman" w:hAnsi="Times New Roman" w:cs="Times New Roman"/>
        </w:rPr>
        <w:t xml:space="preserve"> six women, matched by gender to the original news</w:t>
      </w:r>
      <w:r w:rsidR="002901D8" w:rsidRPr="00187643">
        <w:rPr>
          <w:rFonts w:ascii="Times New Roman" w:hAnsi="Times New Roman" w:cs="Times New Roman"/>
        </w:rPr>
        <w:t>caster</w:t>
      </w:r>
      <w:r w:rsidRPr="00187643">
        <w:rPr>
          <w:rFonts w:ascii="Times New Roman" w:hAnsi="Times New Roman" w:cs="Times New Roman"/>
        </w:rPr>
        <w:t xml:space="preserve"> reader of each clip, 25</w:t>
      </w:r>
      <w:r w:rsidR="00E44C20" w:rsidRPr="00187643">
        <w:rPr>
          <w:rFonts w:ascii="Times New Roman" w:hAnsi="Times New Roman" w:cs="Times New Roman"/>
        </w:rPr>
        <w:t>–</w:t>
      </w:r>
      <w:r w:rsidRPr="00187643">
        <w:rPr>
          <w:rFonts w:ascii="Times New Roman" w:hAnsi="Times New Roman" w:cs="Times New Roman"/>
        </w:rPr>
        <w:t xml:space="preserve">60 years </w:t>
      </w:r>
      <w:r w:rsidR="00127B93" w:rsidRPr="00187643">
        <w:rPr>
          <w:rFonts w:ascii="Times New Roman" w:hAnsi="Times New Roman" w:cs="Times New Roman"/>
        </w:rPr>
        <w:t>old</w:t>
      </w:r>
      <w:r w:rsidRPr="00187643">
        <w:rPr>
          <w:rFonts w:ascii="Times New Roman" w:hAnsi="Times New Roman" w:cs="Times New Roman"/>
        </w:rPr>
        <w:t xml:space="preserve">, native speakers of American English, college-educated, living in the Philadelphia area. Nine volunteers were white; two, Black; one, of South Asian heritage. </w:t>
      </w:r>
    </w:p>
    <w:p w14:paraId="115F3FAA" w14:textId="424F0A1E" w:rsidR="00A06C67" w:rsidRPr="00187643" w:rsidRDefault="00A06C67" w:rsidP="00B35093">
      <w:pPr>
        <w:spacing w:after="0" w:line="360" w:lineRule="auto"/>
        <w:ind w:firstLine="720"/>
        <w:jc w:val="both"/>
        <w:rPr>
          <w:rFonts w:ascii="Times New Roman" w:hAnsi="Times New Roman" w:cs="Times New Roman"/>
        </w:rPr>
      </w:pPr>
      <w:r w:rsidRPr="00187643">
        <w:rPr>
          <w:rFonts w:ascii="Times New Roman" w:hAnsi="Times New Roman" w:cs="Times New Roman"/>
        </w:rPr>
        <w:t>The only recordings in the</w:t>
      </w:r>
      <w:r w:rsidR="002901D8" w:rsidRPr="00187643">
        <w:rPr>
          <w:rFonts w:ascii="Times New Roman" w:hAnsi="Times New Roman" w:cs="Times New Roman"/>
        </w:rPr>
        <w:t xml:space="preserve"> newscaster</w:t>
      </w:r>
      <w:r w:rsidRPr="00187643">
        <w:rPr>
          <w:rFonts w:ascii="Times New Roman" w:hAnsi="Times New Roman" w:cs="Times New Roman"/>
        </w:rPr>
        <w:t xml:space="preserve"> condition were the original</w:t>
      </w:r>
      <w:r w:rsidR="006A5A9D" w:rsidRPr="00187643">
        <w:rPr>
          <w:rFonts w:ascii="Times New Roman" w:hAnsi="Times New Roman" w:cs="Times New Roman"/>
        </w:rPr>
        <w:t xml:space="preserve"> </w:t>
      </w:r>
      <w:r w:rsidRPr="00187643">
        <w:rPr>
          <w:rFonts w:ascii="Times New Roman" w:hAnsi="Times New Roman" w:cs="Times New Roman"/>
        </w:rPr>
        <w:t>broadcast</w:t>
      </w:r>
      <w:r w:rsidR="006A5A9D" w:rsidRPr="00187643">
        <w:rPr>
          <w:rFonts w:ascii="Times New Roman" w:hAnsi="Times New Roman" w:cs="Times New Roman"/>
        </w:rPr>
        <w:t>s</w:t>
      </w:r>
      <w:r w:rsidRPr="00187643">
        <w:rPr>
          <w:rFonts w:ascii="Times New Roman" w:hAnsi="Times New Roman" w:cs="Times New Roman"/>
        </w:rPr>
        <w:t xml:space="preserve">; thus, the </w:t>
      </w:r>
      <w:r w:rsidR="002901D8" w:rsidRPr="00187643">
        <w:rPr>
          <w:rFonts w:ascii="Times New Roman" w:hAnsi="Times New Roman" w:cs="Times New Roman"/>
        </w:rPr>
        <w:t>newscaster</w:t>
      </w:r>
      <w:r w:rsidRPr="00187643">
        <w:rPr>
          <w:rFonts w:ascii="Times New Roman" w:hAnsi="Times New Roman" w:cs="Times New Roman"/>
        </w:rPr>
        <w:t xml:space="preserve"> recordings</w:t>
      </w:r>
      <w:r w:rsidR="00F271CC" w:rsidRPr="00187643">
        <w:rPr>
          <w:rFonts w:ascii="Times New Roman" w:hAnsi="Times New Roman" w:cs="Times New Roman"/>
        </w:rPr>
        <w:t xml:space="preserve"> inhabit</w:t>
      </w:r>
      <w:r w:rsidRPr="00187643">
        <w:rPr>
          <w:rFonts w:ascii="Times New Roman" w:hAnsi="Times New Roman" w:cs="Times New Roman"/>
        </w:rPr>
        <w:t xml:space="preserve"> only one discourse context. For the </w:t>
      </w:r>
      <w:r w:rsidR="002901D8" w:rsidRPr="00187643">
        <w:rPr>
          <w:rFonts w:ascii="Times New Roman" w:hAnsi="Times New Roman" w:cs="Times New Roman"/>
        </w:rPr>
        <w:t>other</w:t>
      </w:r>
      <w:r w:rsidRPr="00187643">
        <w:rPr>
          <w:rFonts w:ascii="Times New Roman" w:hAnsi="Times New Roman" w:cs="Times New Roman"/>
        </w:rPr>
        <w:t xml:space="preserve"> conditions, speakers recorded the target sentence couched in one of two contexts. The </w:t>
      </w:r>
      <w:r w:rsidR="00BF0163">
        <w:rPr>
          <w:rFonts w:ascii="Times New Roman" w:hAnsi="Times New Roman" w:cs="Times New Roman"/>
        </w:rPr>
        <w:t>Volunteer-Original</w:t>
      </w:r>
      <w:r w:rsidRPr="00187643">
        <w:rPr>
          <w:rFonts w:ascii="Times New Roman" w:hAnsi="Times New Roman" w:cs="Times New Roman"/>
        </w:rPr>
        <w:t xml:space="preserve"> condition</w:t>
      </w:r>
      <w:r w:rsidR="00A5158C" w:rsidRPr="00187643">
        <w:rPr>
          <w:rFonts w:ascii="Times New Roman" w:hAnsi="Times New Roman" w:cs="Times New Roman"/>
        </w:rPr>
        <w:t xml:space="preserve"> </w:t>
      </w:r>
      <w:r w:rsidRPr="00187643">
        <w:rPr>
          <w:rFonts w:ascii="Times New Roman" w:hAnsi="Times New Roman" w:cs="Times New Roman"/>
        </w:rPr>
        <w:t xml:space="preserve">recordings used the original news script as context. </w:t>
      </w:r>
      <w:r w:rsidR="00F271CC" w:rsidRPr="00187643">
        <w:rPr>
          <w:rFonts w:ascii="Times New Roman" w:hAnsi="Times New Roman" w:cs="Times New Roman"/>
        </w:rPr>
        <w:t>T</w:t>
      </w:r>
      <w:r w:rsidRPr="00187643">
        <w:rPr>
          <w:rFonts w:ascii="Times New Roman" w:hAnsi="Times New Roman" w:cs="Times New Roman"/>
        </w:rPr>
        <w:t xml:space="preserve">he </w:t>
      </w:r>
      <w:r w:rsidR="00BF0163">
        <w:rPr>
          <w:rFonts w:ascii="Times New Roman" w:hAnsi="Times New Roman" w:cs="Times New Roman"/>
        </w:rPr>
        <w:t>Volunteer-Modified</w:t>
      </w:r>
      <w:r w:rsidRPr="00187643">
        <w:rPr>
          <w:rFonts w:ascii="Times New Roman" w:hAnsi="Times New Roman" w:cs="Times New Roman"/>
        </w:rPr>
        <w:t xml:space="preserve"> condition</w:t>
      </w:r>
      <w:r w:rsidR="00F271CC" w:rsidRPr="00187643">
        <w:rPr>
          <w:rFonts w:ascii="Times New Roman" w:hAnsi="Times New Roman" w:cs="Times New Roman"/>
        </w:rPr>
        <w:t xml:space="preserve"> </w:t>
      </w:r>
      <w:r w:rsidRPr="00187643">
        <w:rPr>
          <w:rFonts w:ascii="Times New Roman" w:hAnsi="Times New Roman" w:cs="Times New Roman"/>
        </w:rPr>
        <w:t xml:space="preserve">embedded </w:t>
      </w:r>
      <w:r w:rsidR="00F271CC" w:rsidRPr="00187643">
        <w:rPr>
          <w:rFonts w:ascii="Times New Roman" w:hAnsi="Times New Roman" w:cs="Times New Roman"/>
        </w:rPr>
        <w:t xml:space="preserve">target sentences </w:t>
      </w:r>
      <w:r w:rsidRPr="00187643">
        <w:rPr>
          <w:rFonts w:ascii="Times New Roman" w:hAnsi="Times New Roman" w:cs="Times New Roman"/>
        </w:rPr>
        <w:t xml:space="preserve">in conversational-sounding contexts to minimize </w:t>
      </w:r>
      <w:r w:rsidR="00CC68BB" w:rsidRPr="00187643">
        <w:rPr>
          <w:rFonts w:ascii="Times New Roman" w:hAnsi="Times New Roman" w:cs="Times New Roman"/>
        </w:rPr>
        <w:t>participant</w:t>
      </w:r>
      <w:r w:rsidRPr="00187643">
        <w:rPr>
          <w:rFonts w:ascii="Times New Roman" w:hAnsi="Times New Roman" w:cs="Times New Roman"/>
        </w:rPr>
        <w:t xml:space="preserve"> awareness that they were reading sentences originally</w:t>
      </w:r>
      <w:r w:rsidR="00F271CC" w:rsidRPr="00187643">
        <w:rPr>
          <w:rFonts w:ascii="Times New Roman" w:hAnsi="Times New Roman" w:cs="Times New Roman"/>
        </w:rPr>
        <w:t xml:space="preserve"> </w:t>
      </w:r>
      <w:r w:rsidRPr="00187643">
        <w:rPr>
          <w:rFonts w:ascii="Times New Roman" w:hAnsi="Times New Roman" w:cs="Times New Roman"/>
        </w:rPr>
        <w:t>from a newscast.</w:t>
      </w:r>
      <w:r w:rsidR="001B29D8" w:rsidRPr="001B29D8">
        <w:rPr>
          <w:rFonts w:ascii="Times New Roman" w:hAnsi="Times New Roman" w:cs="Times New Roman"/>
          <w:vertAlign w:val="superscript"/>
        </w:rPr>
        <w:t>1</w:t>
      </w:r>
      <w:r w:rsidR="001B29D8" w:rsidRPr="00187643">
        <w:rPr>
          <w:rFonts w:ascii="Times New Roman" w:hAnsi="Times New Roman" w:cs="Times New Roman"/>
        </w:rPr>
        <w:t xml:space="preserve"> </w:t>
      </w:r>
    </w:p>
    <w:p w14:paraId="1A5AAF0C" w14:textId="1D995D19" w:rsidR="00A06C67" w:rsidRPr="00187643" w:rsidRDefault="00A06C67" w:rsidP="00B35093">
      <w:pPr>
        <w:spacing w:after="0" w:line="360" w:lineRule="auto"/>
        <w:ind w:firstLine="720"/>
        <w:jc w:val="both"/>
        <w:rPr>
          <w:rFonts w:ascii="Times New Roman" w:hAnsi="Times New Roman" w:cs="Times New Roman"/>
        </w:rPr>
      </w:pPr>
      <w:r w:rsidRPr="00187643">
        <w:rPr>
          <w:rFonts w:ascii="Times New Roman" w:hAnsi="Times New Roman" w:cs="Times New Roman"/>
        </w:rPr>
        <w:t xml:space="preserve">Recordings for the </w:t>
      </w:r>
      <w:r w:rsidR="002901D8" w:rsidRPr="00187643">
        <w:rPr>
          <w:rFonts w:ascii="Times New Roman" w:hAnsi="Times New Roman" w:cs="Times New Roman"/>
        </w:rPr>
        <w:t>two volunteer</w:t>
      </w:r>
      <w:r w:rsidRPr="00187643">
        <w:rPr>
          <w:rFonts w:ascii="Times New Roman" w:hAnsi="Times New Roman" w:cs="Times New Roman"/>
        </w:rPr>
        <w:t xml:space="preserve"> conditions were made in sound-isolated booths. Volunteers were instruct</w:t>
      </w:r>
      <w:r w:rsidR="004F2EB2" w:rsidRPr="00187643">
        <w:rPr>
          <w:rFonts w:ascii="Times New Roman" w:hAnsi="Times New Roman" w:cs="Times New Roman"/>
        </w:rPr>
        <w:t>ed</w:t>
      </w:r>
      <w:r w:rsidRPr="00187643">
        <w:rPr>
          <w:rFonts w:ascii="Times New Roman" w:hAnsi="Times New Roman" w:cs="Times New Roman"/>
        </w:rPr>
        <w:t xml:space="preserve"> to speak “as naturally and conversationally as possible</w:t>
      </w:r>
      <w:r w:rsidR="00FE2A1C" w:rsidRPr="00187643">
        <w:rPr>
          <w:rFonts w:ascii="Times New Roman" w:hAnsi="Times New Roman" w:cs="Times New Roman"/>
        </w:rPr>
        <w:t>.</w:t>
      </w:r>
      <w:r w:rsidRPr="00187643">
        <w:rPr>
          <w:rFonts w:ascii="Times New Roman" w:hAnsi="Times New Roman" w:cs="Times New Roman"/>
        </w:rPr>
        <w:t>” None had journalistic experience nor prior knowledge of the goals of the experiment.</w:t>
      </w:r>
      <w:r w:rsidR="00901498">
        <w:rPr>
          <w:rFonts w:ascii="Times New Roman" w:hAnsi="Times New Roman" w:cs="Times New Roman"/>
        </w:rPr>
        <w:t xml:space="preserve"> </w:t>
      </w:r>
      <w:r w:rsidRPr="00187643">
        <w:rPr>
          <w:rFonts w:ascii="Times New Roman" w:hAnsi="Times New Roman" w:cs="Times New Roman"/>
        </w:rPr>
        <w:t xml:space="preserve">Volunteers read </w:t>
      </w:r>
      <w:r w:rsidR="00901498">
        <w:rPr>
          <w:rFonts w:ascii="Times New Roman" w:hAnsi="Times New Roman" w:cs="Times New Roman"/>
        </w:rPr>
        <w:lastRenderedPageBreak/>
        <w:t xml:space="preserve">through </w:t>
      </w:r>
      <w:r w:rsidRPr="00187643">
        <w:rPr>
          <w:rFonts w:ascii="Times New Roman" w:hAnsi="Times New Roman" w:cs="Times New Roman"/>
        </w:rPr>
        <w:t>each script twice, and recordings with disfluencies or diversions from the script were excluded. In three female clips small disfluencies were edited out to obtain enough usable samples; these clips performed ind</w:t>
      </w:r>
      <w:r w:rsidR="00F271CC" w:rsidRPr="00187643">
        <w:rPr>
          <w:rFonts w:ascii="Times New Roman" w:hAnsi="Times New Roman" w:cs="Times New Roman"/>
        </w:rPr>
        <w:t>isting</w:t>
      </w:r>
      <w:r w:rsidRPr="00187643">
        <w:rPr>
          <w:rFonts w:ascii="Times New Roman" w:hAnsi="Times New Roman" w:cs="Times New Roman"/>
        </w:rPr>
        <w:t xml:space="preserve">uishably from unedited clips. </w:t>
      </w:r>
    </w:p>
    <w:p w14:paraId="3302122E" w14:textId="536523D3" w:rsidR="00FE2A1C" w:rsidRPr="00187643" w:rsidRDefault="00901498" w:rsidP="00B35093">
      <w:pPr>
        <w:spacing w:after="0" w:line="360" w:lineRule="auto"/>
        <w:ind w:firstLine="720"/>
        <w:jc w:val="both"/>
        <w:rPr>
          <w:rFonts w:ascii="Times New Roman" w:hAnsi="Times New Roman" w:cs="Times New Roman"/>
        </w:rPr>
      </w:pPr>
      <w:r w:rsidRPr="00187643">
        <w:rPr>
          <w:rFonts w:ascii="Times New Roman" w:hAnsi="Times New Roman" w:cs="Times New Roman"/>
        </w:rPr>
        <w:t>The 12 target sen</w:t>
      </w:r>
      <w:r>
        <w:rPr>
          <w:rFonts w:ascii="Times New Roman" w:hAnsi="Times New Roman" w:cs="Times New Roman"/>
        </w:rPr>
        <w:t>tences in the three conditions</w:t>
      </w:r>
      <w:r w:rsidRPr="00187643">
        <w:rPr>
          <w:rFonts w:ascii="Times New Roman" w:hAnsi="Times New Roman" w:cs="Times New Roman"/>
        </w:rPr>
        <w:t xml:space="preserve"> yielded 36 recordings.</w:t>
      </w:r>
      <w:r>
        <w:rPr>
          <w:rFonts w:ascii="Times New Roman" w:hAnsi="Times New Roman" w:cs="Times New Roman"/>
        </w:rPr>
        <w:t xml:space="preserve"> </w:t>
      </w:r>
      <w:r w:rsidR="00EF0092" w:rsidRPr="00187643">
        <w:rPr>
          <w:rFonts w:ascii="Times New Roman" w:hAnsi="Times New Roman" w:cs="Times New Roman"/>
        </w:rPr>
        <w:t>D</w:t>
      </w:r>
      <w:r w:rsidR="002953B9" w:rsidRPr="00187643">
        <w:rPr>
          <w:rFonts w:ascii="Times New Roman" w:hAnsi="Times New Roman" w:cs="Times New Roman"/>
        </w:rPr>
        <w:t>etails of recording (equipment used, file compression, etc.) differed, perhaps enough for participants to differentiate recordings on the basis of recording qualit</w:t>
      </w:r>
      <w:r w:rsidR="00A638F1" w:rsidRPr="00187643">
        <w:rPr>
          <w:rFonts w:ascii="Times New Roman" w:hAnsi="Times New Roman" w:cs="Times New Roman"/>
        </w:rPr>
        <w:t>y</w:t>
      </w:r>
      <w:r w:rsidR="002953B9" w:rsidRPr="00187643">
        <w:rPr>
          <w:rFonts w:ascii="Times New Roman" w:hAnsi="Times New Roman" w:cs="Times New Roman"/>
        </w:rPr>
        <w:t xml:space="preserve"> (e.g., </w:t>
      </w:r>
      <w:proofErr w:type="spellStart"/>
      <w:r w:rsidR="002953B9" w:rsidRPr="00187643">
        <w:rPr>
          <w:rFonts w:ascii="Times New Roman" w:hAnsi="Times New Roman" w:cs="Times New Roman"/>
        </w:rPr>
        <w:t>Guastavino</w:t>
      </w:r>
      <w:proofErr w:type="spellEnd"/>
      <w:r w:rsidR="002953B9" w:rsidRPr="00187643">
        <w:rPr>
          <w:rFonts w:ascii="Times New Roman" w:hAnsi="Times New Roman" w:cs="Times New Roman"/>
        </w:rPr>
        <w:t xml:space="preserve"> et al.</w:t>
      </w:r>
      <w:r w:rsidR="00EB1F86">
        <w:rPr>
          <w:rFonts w:ascii="Times New Roman" w:hAnsi="Times New Roman" w:cs="Times New Roman"/>
        </w:rPr>
        <w:t>,</w:t>
      </w:r>
      <w:r w:rsidR="002953B9" w:rsidRPr="00187643">
        <w:rPr>
          <w:rFonts w:ascii="Times New Roman" w:hAnsi="Times New Roman" w:cs="Times New Roman"/>
        </w:rPr>
        <w:t xml:space="preserve"> 2005), </w:t>
      </w:r>
      <w:r w:rsidR="00EF0092" w:rsidRPr="00187643">
        <w:rPr>
          <w:rFonts w:ascii="Times New Roman" w:hAnsi="Times New Roman" w:cs="Times New Roman"/>
        </w:rPr>
        <w:t xml:space="preserve">so </w:t>
      </w:r>
      <w:r w:rsidR="002953B9" w:rsidRPr="00187643">
        <w:rPr>
          <w:rFonts w:ascii="Times New Roman" w:hAnsi="Times New Roman" w:cs="Times New Roman"/>
        </w:rPr>
        <w:t xml:space="preserve">all </w:t>
      </w:r>
      <w:r w:rsidR="003213FD" w:rsidRPr="00187643">
        <w:rPr>
          <w:rFonts w:ascii="Times New Roman" w:hAnsi="Times New Roman" w:cs="Times New Roman"/>
        </w:rPr>
        <w:t>clip</w:t>
      </w:r>
      <w:r w:rsidR="002953B9" w:rsidRPr="00187643">
        <w:rPr>
          <w:rFonts w:ascii="Times New Roman" w:hAnsi="Times New Roman" w:cs="Times New Roman"/>
        </w:rPr>
        <w:t>s were manipulated in a four-step process</w:t>
      </w:r>
      <w:r w:rsidR="002953B9" w:rsidRPr="00187643">
        <w:rPr>
          <w:rFonts w:ascii="Times New Roman" w:hAnsi="Times New Roman" w:cs="Times New Roman"/>
          <w:vertAlign w:val="superscript"/>
        </w:rPr>
        <w:t xml:space="preserve"> </w:t>
      </w:r>
      <w:r w:rsidR="002953B9" w:rsidRPr="00187643">
        <w:rPr>
          <w:rFonts w:ascii="Times New Roman" w:hAnsi="Times New Roman" w:cs="Times New Roman"/>
        </w:rPr>
        <w:t xml:space="preserve">to </w:t>
      </w:r>
      <w:r w:rsidR="003213FD" w:rsidRPr="00187643">
        <w:rPr>
          <w:rFonts w:ascii="Times New Roman" w:hAnsi="Times New Roman" w:cs="Times New Roman"/>
        </w:rPr>
        <w:t>assure</w:t>
      </w:r>
      <w:r w:rsidR="002953B9" w:rsidRPr="00187643">
        <w:rPr>
          <w:rFonts w:ascii="Times New Roman" w:hAnsi="Times New Roman" w:cs="Times New Roman"/>
        </w:rPr>
        <w:t xml:space="preserve"> similar sound quality.</w:t>
      </w:r>
      <w:r w:rsidR="00E1496A">
        <w:rPr>
          <w:rFonts w:ascii="Times New Roman" w:hAnsi="Times New Roman" w:cs="Times New Roman"/>
        </w:rPr>
        <w:t xml:space="preserve"> </w:t>
      </w:r>
      <w:r w:rsidR="00A638F1" w:rsidRPr="00187643">
        <w:rPr>
          <w:rFonts w:ascii="Times New Roman" w:hAnsi="Times New Roman" w:cs="Times New Roman"/>
        </w:rPr>
        <w:t>T</w:t>
      </w:r>
      <w:r w:rsidR="002953B9" w:rsidRPr="00187643">
        <w:rPr>
          <w:rFonts w:ascii="Times New Roman" w:hAnsi="Times New Roman" w:cs="Times New Roman"/>
        </w:rPr>
        <w:t xml:space="preserve">he </w:t>
      </w:r>
      <w:r w:rsidR="002901D8" w:rsidRPr="00187643">
        <w:rPr>
          <w:rFonts w:ascii="Times New Roman" w:hAnsi="Times New Roman" w:cs="Times New Roman"/>
        </w:rPr>
        <w:t>volunteer</w:t>
      </w:r>
      <w:r w:rsidR="002953B9" w:rsidRPr="00187643">
        <w:rPr>
          <w:rFonts w:ascii="Times New Roman" w:hAnsi="Times New Roman" w:cs="Times New Roman"/>
        </w:rPr>
        <w:t xml:space="preserve"> clips were </w:t>
      </w:r>
      <w:proofErr w:type="spellStart"/>
      <w:r w:rsidR="002953B9" w:rsidRPr="00187643">
        <w:rPr>
          <w:rFonts w:ascii="Times New Roman" w:hAnsi="Times New Roman" w:cs="Times New Roman"/>
        </w:rPr>
        <w:t>downsampled</w:t>
      </w:r>
      <w:proofErr w:type="spellEnd"/>
      <w:r w:rsidR="002953B9" w:rsidRPr="00187643">
        <w:rPr>
          <w:rFonts w:ascii="Times New Roman" w:hAnsi="Times New Roman" w:cs="Times New Roman"/>
        </w:rPr>
        <w:t xml:space="preserve"> to 16,000Hz and converted from stereo to mono to match the </w:t>
      </w:r>
      <w:r w:rsidR="00210732">
        <w:rPr>
          <w:rFonts w:ascii="Times New Roman" w:hAnsi="Times New Roman" w:cs="Times New Roman"/>
        </w:rPr>
        <w:t>Newscaster-O</w:t>
      </w:r>
      <w:r w:rsidR="002901D8" w:rsidRPr="00187643">
        <w:rPr>
          <w:rFonts w:ascii="Times New Roman" w:hAnsi="Times New Roman" w:cs="Times New Roman"/>
        </w:rPr>
        <w:t>riginal</w:t>
      </w:r>
      <w:r w:rsidR="002953B9" w:rsidRPr="00187643">
        <w:rPr>
          <w:rFonts w:ascii="Times New Roman" w:hAnsi="Times New Roman" w:cs="Times New Roman"/>
        </w:rPr>
        <w:t xml:space="preserve"> clips</w:t>
      </w:r>
      <w:r w:rsidR="00A638F1" w:rsidRPr="00187643">
        <w:rPr>
          <w:rFonts w:ascii="Times New Roman" w:hAnsi="Times New Roman" w:cs="Times New Roman"/>
        </w:rPr>
        <w:t xml:space="preserve"> (</w:t>
      </w:r>
      <w:r w:rsidR="002953B9" w:rsidRPr="00187643">
        <w:rPr>
          <w:rFonts w:ascii="Times New Roman" w:hAnsi="Times New Roman" w:cs="Times New Roman"/>
        </w:rPr>
        <w:t>recorded in the 1990s</w:t>
      </w:r>
      <w:r w:rsidR="00A638F1" w:rsidRPr="00187643">
        <w:rPr>
          <w:rFonts w:ascii="Times New Roman" w:hAnsi="Times New Roman" w:cs="Times New Roman"/>
        </w:rPr>
        <w:t>)</w:t>
      </w:r>
      <w:r w:rsidR="002953B9" w:rsidRPr="00187643">
        <w:rPr>
          <w:rFonts w:ascii="Times New Roman" w:hAnsi="Times New Roman" w:cs="Times New Roman"/>
        </w:rPr>
        <w:t xml:space="preserve">. </w:t>
      </w:r>
      <w:r w:rsidR="00A638F1" w:rsidRPr="00187643">
        <w:rPr>
          <w:rFonts w:ascii="Times New Roman" w:hAnsi="Times New Roman" w:cs="Times New Roman"/>
        </w:rPr>
        <w:t>U</w:t>
      </w:r>
      <w:r w:rsidR="002953B9" w:rsidRPr="00187643">
        <w:rPr>
          <w:rFonts w:ascii="Times New Roman" w:hAnsi="Times New Roman" w:cs="Times New Roman"/>
        </w:rPr>
        <w:t xml:space="preserve">sing </w:t>
      </w:r>
      <w:proofErr w:type="spellStart"/>
      <w:r w:rsidR="002953B9" w:rsidRPr="00187643">
        <w:rPr>
          <w:rFonts w:ascii="Times New Roman" w:hAnsi="Times New Roman" w:cs="Times New Roman"/>
        </w:rPr>
        <w:t>Praat's</w:t>
      </w:r>
      <w:proofErr w:type="spellEnd"/>
      <w:r w:rsidR="002953B9" w:rsidRPr="00187643">
        <w:rPr>
          <w:rFonts w:ascii="Times New Roman" w:hAnsi="Times New Roman" w:cs="Times New Roman"/>
        </w:rPr>
        <w:t xml:space="preserve"> "Scale Intensity" function, clips were scaled to 74dB. </w:t>
      </w:r>
      <w:r w:rsidR="00A638F1" w:rsidRPr="00187643">
        <w:rPr>
          <w:rFonts w:ascii="Times New Roman" w:hAnsi="Times New Roman" w:cs="Times New Roman"/>
        </w:rPr>
        <w:t xml:space="preserve">A </w:t>
      </w:r>
      <w:r w:rsidR="002953B9" w:rsidRPr="00187643">
        <w:rPr>
          <w:rFonts w:ascii="Times New Roman" w:hAnsi="Times New Roman" w:cs="Times New Roman"/>
        </w:rPr>
        <w:t xml:space="preserve">Hann band filter with a minimum f0 of 80Hz, a maximum of 4,000Hz, and smoothing of 10Hz was applied to all clips to remove low background noise and </w:t>
      </w:r>
      <w:r w:rsidR="0007176B">
        <w:rPr>
          <w:rFonts w:ascii="Times New Roman" w:hAnsi="Times New Roman" w:cs="Times New Roman"/>
        </w:rPr>
        <w:t xml:space="preserve">the </w:t>
      </w:r>
      <w:r w:rsidR="002953B9" w:rsidRPr="00187643">
        <w:rPr>
          <w:rFonts w:ascii="Times New Roman" w:hAnsi="Times New Roman" w:cs="Times New Roman"/>
        </w:rPr>
        <w:t xml:space="preserve">higher frequencies often missing in older recordings. </w:t>
      </w:r>
      <w:r w:rsidR="004F2EB2" w:rsidRPr="00187643">
        <w:rPr>
          <w:rFonts w:ascii="Times New Roman" w:hAnsi="Times New Roman" w:cs="Times New Roman"/>
        </w:rPr>
        <w:t>C</w:t>
      </w:r>
      <w:r w:rsidR="002953B9" w:rsidRPr="00187643">
        <w:rPr>
          <w:rFonts w:ascii="Times New Roman" w:hAnsi="Times New Roman" w:cs="Times New Roman"/>
        </w:rPr>
        <w:t xml:space="preserve">lips differed in distributed background noise, so </w:t>
      </w:r>
      <w:proofErr w:type="spellStart"/>
      <w:r w:rsidR="002953B9" w:rsidRPr="00187643">
        <w:rPr>
          <w:rFonts w:ascii="Times New Roman" w:hAnsi="Times New Roman" w:cs="Times New Roman"/>
        </w:rPr>
        <w:t>Praat's</w:t>
      </w:r>
      <w:proofErr w:type="spellEnd"/>
      <w:r w:rsidR="002953B9" w:rsidRPr="00187643">
        <w:rPr>
          <w:rFonts w:ascii="Times New Roman" w:hAnsi="Times New Roman" w:cs="Times New Roman"/>
        </w:rPr>
        <w:t xml:space="preserve"> "Remove Noise" filter was applied to all with a filter frequency range of 80Hz-4,000Hz, and a smoothing bandwidth of 40Hz.</w:t>
      </w:r>
      <w:r w:rsidR="00F978F0" w:rsidRPr="00187643">
        <w:rPr>
          <w:rFonts w:ascii="Times New Roman" w:hAnsi="Times New Roman" w:cs="Times New Roman"/>
        </w:rPr>
        <w:t xml:space="preserve"> </w:t>
      </w:r>
      <w:r w:rsidR="007C7BD8">
        <w:rPr>
          <w:rFonts w:ascii="Times New Roman" w:hAnsi="Times New Roman" w:cs="Times New Roman"/>
        </w:rPr>
        <w:t xml:space="preserve">The recordings were then low-pass filtered </w:t>
      </w:r>
      <w:r w:rsidR="00696B97" w:rsidRPr="00187643">
        <w:rPr>
          <w:rFonts w:ascii="Times New Roman" w:hAnsi="Times New Roman" w:cs="Times New Roman"/>
        </w:rPr>
        <w:t xml:space="preserve">using a Hann band filter with a minimum f0 of 0Hz, a maximum of 400Hz, and smoothing set to 50Hz. </w:t>
      </w:r>
      <w:r w:rsidR="007C7BD8">
        <w:rPr>
          <w:rFonts w:ascii="Times New Roman" w:hAnsi="Times New Roman" w:cs="Times New Roman"/>
        </w:rPr>
        <w:t>This removed segmental information, leaving listeners to rely solely on prosody for their judgements.</w:t>
      </w:r>
    </w:p>
    <w:p w14:paraId="3024AAAB" w14:textId="143DAB5E" w:rsidR="00696B97" w:rsidRPr="00187643" w:rsidRDefault="00696B97" w:rsidP="00B35093">
      <w:pPr>
        <w:spacing w:after="0" w:line="360" w:lineRule="auto"/>
        <w:ind w:firstLine="720"/>
        <w:jc w:val="both"/>
        <w:rPr>
          <w:rFonts w:ascii="Times New Roman" w:hAnsi="Times New Roman" w:cs="Times New Roman"/>
        </w:rPr>
      </w:pPr>
      <w:r w:rsidRPr="00187643">
        <w:rPr>
          <w:rFonts w:ascii="Times New Roman" w:hAnsi="Times New Roman" w:cs="Times New Roman"/>
        </w:rPr>
        <w:t>The 36 sound files</w:t>
      </w:r>
      <w:r w:rsidR="001B29D8" w:rsidRPr="001B29D8">
        <w:rPr>
          <w:rFonts w:ascii="Times New Roman" w:hAnsi="Times New Roman" w:cs="Times New Roman"/>
          <w:vertAlign w:val="superscript"/>
        </w:rPr>
        <w:t>2</w:t>
      </w:r>
      <w:r w:rsidR="001B29D8" w:rsidRPr="00187643">
        <w:rPr>
          <w:rFonts w:ascii="Times New Roman" w:hAnsi="Times New Roman" w:cs="Times New Roman"/>
        </w:rPr>
        <w:t xml:space="preserve"> </w:t>
      </w:r>
      <w:r w:rsidRPr="00187643">
        <w:rPr>
          <w:rFonts w:ascii="Times New Roman" w:hAnsi="Times New Roman" w:cs="Times New Roman"/>
        </w:rPr>
        <w:t>were divided into two sets of 18, one clip from each speaker in each set. To limit the experiment</w:t>
      </w:r>
      <w:r w:rsidR="00210732">
        <w:rPr>
          <w:rFonts w:ascii="Times New Roman" w:hAnsi="Times New Roman" w:cs="Times New Roman"/>
        </w:rPr>
        <w:t>’s</w:t>
      </w:r>
      <w:r w:rsidRPr="00187643">
        <w:rPr>
          <w:rFonts w:ascii="Times New Roman" w:hAnsi="Times New Roman" w:cs="Times New Roman"/>
        </w:rPr>
        <w:t xml:space="preserve"> length, most participants heard only one of the sets.</w:t>
      </w:r>
      <w:bookmarkStart w:id="8" w:name="_heading=h.gmpb03ou8uat" w:colFirst="0" w:colLast="0"/>
      <w:bookmarkEnd w:id="8"/>
    </w:p>
    <w:p w14:paraId="08B0E7BA" w14:textId="77777777" w:rsidR="006A5A9D" w:rsidRPr="00187643" w:rsidRDefault="006A5A9D" w:rsidP="00B35093">
      <w:pPr>
        <w:spacing w:after="0" w:line="360" w:lineRule="auto"/>
        <w:ind w:firstLine="720"/>
        <w:jc w:val="both"/>
        <w:rPr>
          <w:rFonts w:ascii="Times New Roman" w:hAnsi="Times New Roman" w:cs="Times New Roman"/>
        </w:rPr>
      </w:pPr>
    </w:p>
    <w:p w14:paraId="0000011E" w14:textId="109B47F8" w:rsidR="00061F12" w:rsidRPr="00C11F8E" w:rsidRDefault="00A06C67" w:rsidP="00B35093">
      <w:pPr>
        <w:spacing w:after="0" w:line="360" w:lineRule="auto"/>
        <w:jc w:val="both"/>
        <w:rPr>
          <w:rFonts w:ascii="Times New Roman" w:hAnsi="Times New Roman" w:cs="Times New Roman"/>
          <w:iCs/>
        </w:rPr>
      </w:pPr>
      <w:r w:rsidRPr="00C11F8E">
        <w:rPr>
          <w:rFonts w:ascii="Times New Roman" w:hAnsi="Times New Roman" w:cs="Times New Roman"/>
          <w:iCs/>
        </w:rPr>
        <w:t>3.2. Methods</w:t>
      </w:r>
    </w:p>
    <w:p w14:paraId="002A735E" w14:textId="77777777" w:rsidR="00C11F8E" w:rsidRDefault="00C11F8E" w:rsidP="00B35093">
      <w:pPr>
        <w:spacing w:after="0" w:line="360" w:lineRule="auto"/>
        <w:jc w:val="both"/>
        <w:rPr>
          <w:rFonts w:ascii="Times New Roman" w:hAnsi="Times New Roman" w:cs="Times New Roman"/>
        </w:rPr>
      </w:pPr>
    </w:p>
    <w:p w14:paraId="0000011F" w14:textId="677AC303" w:rsidR="00061F12" w:rsidRPr="00187643" w:rsidRDefault="00A06C67" w:rsidP="00B35093">
      <w:pPr>
        <w:spacing w:after="0" w:line="360" w:lineRule="auto"/>
        <w:jc w:val="both"/>
        <w:rPr>
          <w:rFonts w:ascii="Times New Roman" w:hAnsi="Times New Roman" w:cs="Times New Roman"/>
        </w:rPr>
      </w:pPr>
      <w:r w:rsidRPr="00187643">
        <w:rPr>
          <w:rFonts w:ascii="Times New Roman" w:hAnsi="Times New Roman" w:cs="Times New Roman"/>
        </w:rPr>
        <w:t xml:space="preserve">The task was implemented as a </w:t>
      </w:r>
      <w:proofErr w:type="spellStart"/>
      <w:r w:rsidRPr="00187643">
        <w:rPr>
          <w:rFonts w:ascii="Times New Roman" w:hAnsi="Times New Roman" w:cs="Times New Roman"/>
        </w:rPr>
        <w:t>Qualtrics</w:t>
      </w:r>
      <w:proofErr w:type="spellEnd"/>
      <w:r w:rsidRPr="00187643">
        <w:rPr>
          <w:rFonts w:ascii="Times New Roman" w:hAnsi="Times New Roman" w:cs="Times New Roman"/>
        </w:rPr>
        <w:t xml:space="preserve"> survey online via Amazon Mechanical Turk</w:t>
      </w:r>
      <w:r w:rsidR="00567EB5" w:rsidRPr="00187643">
        <w:rPr>
          <w:rFonts w:ascii="Times New Roman" w:hAnsi="Times New Roman" w:cs="Times New Roman"/>
        </w:rPr>
        <w:t xml:space="preserve"> (AMT)</w:t>
      </w:r>
      <w:r w:rsidRPr="00187643">
        <w:rPr>
          <w:rFonts w:ascii="Times New Roman" w:hAnsi="Times New Roman" w:cs="Times New Roman"/>
        </w:rPr>
        <w:t xml:space="preserve">. Participants were instructed to do the task in a quiet place with headphones, and were played a test sound clip to calibrate volume. </w:t>
      </w:r>
      <w:r w:rsidR="00A638F1" w:rsidRPr="00187643">
        <w:rPr>
          <w:rFonts w:ascii="Times New Roman" w:hAnsi="Times New Roman" w:cs="Times New Roman"/>
        </w:rPr>
        <w:t>They</w:t>
      </w:r>
      <w:r w:rsidRPr="00187643">
        <w:rPr>
          <w:rFonts w:ascii="Times New Roman" w:hAnsi="Times New Roman" w:cs="Times New Roman"/>
        </w:rPr>
        <w:t xml:space="preserve"> were </w:t>
      </w:r>
      <w:r w:rsidR="00567EB5" w:rsidRPr="00187643">
        <w:rPr>
          <w:rFonts w:ascii="Times New Roman" w:hAnsi="Times New Roman" w:cs="Times New Roman"/>
        </w:rPr>
        <w:t>told</w:t>
      </w:r>
      <w:r w:rsidRPr="00187643">
        <w:rPr>
          <w:rFonts w:ascii="Times New Roman" w:hAnsi="Times New Roman" w:cs="Times New Roman"/>
        </w:rPr>
        <w:t xml:space="preserve"> they could replay a recording as many times a</w:t>
      </w:r>
      <w:r w:rsidR="007C7BD8">
        <w:rPr>
          <w:rFonts w:ascii="Times New Roman" w:hAnsi="Times New Roman" w:cs="Times New Roman"/>
        </w:rPr>
        <w:t>s they wanted before answering, b</w:t>
      </w:r>
      <w:r w:rsidR="00A638F1" w:rsidRPr="00187643">
        <w:rPr>
          <w:rFonts w:ascii="Times New Roman" w:hAnsi="Times New Roman" w:cs="Times New Roman"/>
        </w:rPr>
        <w:t>ut</w:t>
      </w:r>
      <w:r w:rsidRPr="00187643">
        <w:rPr>
          <w:rFonts w:ascii="Times New Roman" w:hAnsi="Times New Roman" w:cs="Times New Roman"/>
        </w:rPr>
        <w:t xml:space="preserve"> they could not return to earlier decisions for revision, nor could they progress to the next question </w:t>
      </w:r>
      <w:r w:rsidR="00A638F1" w:rsidRPr="00187643">
        <w:rPr>
          <w:rFonts w:ascii="Times New Roman" w:hAnsi="Times New Roman" w:cs="Times New Roman"/>
        </w:rPr>
        <w:t>before</w:t>
      </w:r>
      <w:r w:rsidRPr="00187643">
        <w:rPr>
          <w:rFonts w:ascii="Times New Roman" w:hAnsi="Times New Roman" w:cs="Times New Roman"/>
        </w:rPr>
        <w:t xml:space="preserve"> answer</w:t>
      </w:r>
      <w:r w:rsidR="00A638F1" w:rsidRPr="00187643">
        <w:rPr>
          <w:rFonts w:ascii="Times New Roman" w:hAnsi="Times New Roman" w:cs="Times New Roman"/>
        </w:rPr>
        <w:t>ing</w:t>
      </w:r>
      <w:r w:rsidRPr="00187643">
        <w:rPr>
          <w:rFonts w:ascii="Times New Roman" w:hAnsi="Times New Roman" w:cs="Times New Roman"/>
        </w:rPr>
        <w:t xml:space="preserve"> the present one.</w:t>
      </w:r>
    </w:p>
    <w:p w14:paraId="00000122" w14:textId="7003E2A2" w:rsidR="00061F12" w:rsidRPr="00187643" w:rsidRDefault="007C7BD8" w:rsidP="00B35093">
      <w:pPr>
        <w:spacing w:after="0" w:line="360" w:lineRule="auto"/>
        <w:ind w:firstLine="720"/>
        <w:jc w:val="both"/>
        <w:rPr>
          <w:rFonts w:ascii="Times New Roman" w:hAnsi="Times New Roman" w:cs="Times New Roman"/>
        </w:rPr>
      </w:pPr>
      <w:r w:rsidRPr="00187643">
        <w:rPr>
          <w:rFonts w:ascii="Times New Roman" w:hAnsi="Times New Roman" w:cs="Times New Roman"/>
        </w:rPr>
        <w:t xml:space="preserve">Participants chose between “newscaster’s report” and “everyday speech” designations for each recording. To compare across clips, </w:t>
      </w:r>
      <w:r w:rsidR="00B364E0" w:rsidRPr="00187643">
        <w:rPr>
          <w:rFonts w:ascii="Times New Roman" w:hAnsi="Times New Roman" w:cs="Times New Roman"/>
        </w:rPr>
        <w:t xml:space="preserve">we calculated </w:t>
      </w:r>
      <w:r w:rsidRPr="00187643">
        <w:rPr>
          <w:rFonts w:ascii="Times New Roman" w:hAnsi="Times New Roman" w:cs="Times New Roman"/>
        </w:rPr>
        <w:t>the percentage of responses categorizing that recording as coming from a newscaster.</w:t>
      </w:r>
      <w:r w:rsidR="00AF2DAB" w:rsidRPr="00187643">
        <w:rPr>
          <w:rFonts w:ascii="Times New Roman" w:hAnsi="Times New Roman" w:cs="Times New Roman"/>
        </w:rPr>
        <w:t xml:space="preserve"> P</w:t>
      </w:r>
      <w:r w:rsidRPr="00187643">
        <w:rPr>
          <w:rFonts w:ascii="Times New Roman" w:hAnsi="Times New Roman" w:cs="Times New Roman"/>
        </w:rPr>
        <w:t>articipants</w:t>
      </w:r>
      <w:r w:rsidR="00AF2DAB" w:rsidRPr="00187643">
        <w:rPr>
          <w:rFonts w:ascii="Times New Roman" w:hAnsi="Times New Roman" w:cs="Times New Roman"/>
        </w:rPr>
        <w:t xml:space="preserve"> also</w:t>
      </w:r>
      <w:r w:rsidRPr="00187643">
        <w:rPr>
          <w:rFonts w:ascii="Times New Roman" w:hAnsi="Times New Roman" w:cs="Times New Roman"/>
        </w:rPr>
        <w:t xml:space="preserve"> indicated how confident they </w:t>
      </w:r>
      <w:r w:rsidR="00567EB5" w:rsidRPr="00187643">
        <w:rPr>
          <w:rFonts w:ascii="Times New Roman" w:hAnsi="Times New Roman" w:cs="Times New Roman"/>
        </w:rPr>
        <w:t>felt</w:t>
      </w:r>
      <w:r w:rsidRPr="00187643">
        <w:rPr>
          <w:rFonts w:ascii="Times New Roman" w:hAnsi="Times New Roman" w:cs="Times New Roman"/>
        </w:rPr>
        <w:t xml:space="preserve"> for each determination, using a Likert scale from 1 (low) to 5 (high)</w:t>
      </w:r>
      <w:r w:rsidR="00A06C67" w:rsidRPr="00187643">
        <w:rPr>
          <w:rFonts w:ascii="Times New Roman" w:hAnsi="Times New Roman" w:cs="Times New Roman"/>
        </w:rPr>
        <w:t xml:space="preserve"> (</w:t>
      </w:r>
      <w:r w:rsidR="00013252" w:rsidRPr="00187643">
        <w:rPr>
          <w:rFonts w:ascii="Times New Roman" w:hAnsi="Times New Roman" w:cs="Times New Roman"/>
        </w:rPr>
        <w:t>as shown in Appendix B</w:t>
      </w:r>
      <w:r w:rsidR="0093686D" w:rsidRPr="00187643">
        <w:rPr>
          <w:rFonts w:ascii="Times New Roman" w:hAnsi="Times New Roman" w:cs="Times New Roman"/>
        </w:rPr>
        <w:t>.</w:t>
      </w:r>
      <w:r w:rsidR="00A06C67" w:rsidRPr="00187643">
        <w:rPr>
          <w:rFonts w:ascii="Times New Roman" w:hAnsi="Times New Roman" w:cs="Times New Roman"/>
        </w:rPr>
        <w:t>)</w:t>
      </w:r>
      <w:r w:rsidRPr="00187643">
        <w:rPr>
          <w:rFonts w:ascii="Times New Roman" w:hAnsi="Times New Roman" w:cs="Times New Roman"/>
        </w:rPr>
        <w:t xml:space="preserve"> </w:t>
      </w:r>
      <w:r w:rsidR="00CB32A4">
        <w:rPr>
          <w:rFonts w:ascii="Times New Roman" w:hAnsi="Times New Roman" w:cs="Times New Roman"/>
        </w:rPr>
        <w:t>Two catch questions were also included to test attention.</w:t>
      </w:r>
    </w:p>
    <w:p w14:paraId="00000126" w14:textId="77777777" w:rsidR="00061F12" w:rsidRPr="00187643" w:rsidRDefault="00061F12" w:rsidP="00B35093">
      <w:pPr>
        <w:spacing w:after="0" w:line="360" w:lineRule="auto"/>
        <w:ind w:firstLine="720"/>
        <w:jc w:val="both"/>
        <w:rPr>
          <w:rFonts w:ascii="Times New Roman" w:hAnsi="Times New Roman" w:cs="Times New Roman"/>
        </w:rPr>
      </w:pPr>
      <w:bookmarkStart w:id="9" w:name="_heading=h.2p2csry" w:colFirst="0" w:colLast="0"/>
      <w:bookmarkEnd w:id="9"/>
    </w:p>
    <w:p w14:paraId="00000127" w14:textId="4A2BAD34" w:rsidR="00061F12" w:rsidRPr="00C11F8E" w:rsidRDefault="00A06C67" w:rsidP="00B35093">
      <w:pPr>
        <w:pStyle w:val="Heading3"/>
        <w:spacing w:before="0" w:line="360" w:lineRule="auto"/>
        <w:jc w:val="both"/>
        <w:rPr>
          <w:rFonts w:ascii="Times New Roman" w:eastAsia="Cambria" w:hAnsi="Times New Roman" w:cs="Times New Roman"/>
          <w:b w:val="0"/>
          <w:iCs/>
          <w:color w:val="auto"/>
          <w:sz w:val="24"/>
          <w:szCs w:val="24"/>
        </w:rPr>
      </w:pPr>
      <w:bookmarkStart w:id="10" w:name="_heading=h.3o7alnk" w:colFirst="0" w:colLast="0"/>
      <w:bookmarkEnd w:id="10"/>
      <w:r w:rsidRPr="00C11F8E">
        <w:rPr>
          <w:rFonts w:ascii="Times New Roman" w:eastAsia="Cambria" w:hAnsi="Times New Roman" w:cs="Times New Roman"/>
          <w:b w:val="0"/>
          <w:iCs/>
          <w:color w:val="auto"/>
          <w:sz w:val="24"/>
          <w:szCs w:val="24"/>
        </w:rPr>
        <w:lastRenderedPageBreak/>
        <w:t>3.3.</w:t>
      </w:r>
      <w:r w:rsidR="001177A7" w:rsidRPr="00C11F8E">
        <w:rPr>
          <w:rFonts w:ascii="Times New Roman" w:eastAsia="Cambria" w:hAnsi="Times New Roman" w:cs="Times New Roman"/>
          <w:b w:val="0"/>
          <w:iCs/>
          <w:color w:val="auto"/>
          <w:sz w:val="24"/>
          <w:szCs w:val="24"/>
        </w:rPr>
        <w:t xml:space="preserve"> </w:t>
      </w:r>
      <w:r w:rsidRPr="00C11F8E">
        <w:rPr>
          <w:rFonts w:ascii="Times New Roman" w:eastAsia="Cambria" w:hAnsi="Times New Roman" w:cs="Times New Roman"/>
          <w:b w:val="0"/>
          <w:iCs/>
          <w:color w:val="auto"/>
          <w:sz w:val="24"/>
          <w:szCs w:val="24"/>
        </w:rPr>
        <w:t>Participants</w:t>
      </w:r>
    </w:p>
    <w:p w14:paraId="32D45D18" w14:textId="77777777" w:rsidR="00C11F8E" w:rsidRDefault="00C11F8E" w:rsidP="00B35093">
      <w:pPr>
        <w:spacing w:after="0" w:line="360" w:lineRule="auto"/>
        <w:jc w:val="both"/>
        <w:rPr>
          <w:rFonts w:ascii="Times New Roman" w:hAnsi="Times New Roman" w:cs="Times New Roman"/>
        </w:rPr>
      </w:pPr>
    </w:p>
    <w:p w14:paraId="0000012A" w14:textId="267980E1" w:rsidR="00061F12" w:rsidRDefault="00210732" w:rsidP="00B35093">
      <w:pPr>
        <w:spacing w:after="0" w:line="360" w:lineRule="auto"/>
        <w:jc w:val="both"/>
        <w:rPr>
          <w:rFonts w:ascii="Times New Roman" w:hAnsi="Times New Roman" w:cs="Times New Roman"/>
        </w:rPr>
      </w:pPr>
      <w:r>
        <w:rPr>
          <w:rFonts w:ascii="Times New Roman" w:hAnsi="Times New Roman" w:cs="Times New Roman"/>
        </w:rPr>
        <w:t xml:space="preserve">Our data came 481 respondents </w:t>
      </w:r>
      <w:r w:rsidRPr="00187643">
        <w:rPr>
          <w:rFonts w:ascii="Times New Roman" w:hAnsi="Times New Roman" w:cs="Times New Roman"/>
        </w:rPr>
        <w:t>with US IP addresses</w:t>
      </w:r>
      <w:r>
        <w:rPr>
          <w:rFonts w:ascii="Times New Roman" w:hAnsi="Times New Roman" w:cs="Times New Roman"/>
        </w:rPr>
        <w:t xml:space="preserve"> who successfully completed the task</w:t>
      </w:r>
      <w:r w:rsidR="007C7BD8" w:rsidRPr="00187643">
        <w:rPr>
          <w:rFonts w:ascii="Times New Roman" w:hAnsi="Times New Roman" w:cs="Times New Roman"/>
        </w:rPr>
        <w:t>.</w:t>
      </w:r>
      <w:r w:rsidR="00064844" w:rsidRPr="00187643">
        <w:rPr>
          <w:rFonts w:ascii="Times New Roman" w:hAnsi="Times New Roman" w:cs="Times New Roman"/>
        </w:rPr>
        <w:t xml:space="preserve"> A self-reporting survey at the end gathered p</w:t>
      </w:r>
      <w:r w:rsidR="00567EB5" w:rsidRPr="00187643">
        <w:rPr>
          <w:rFonts w:ascii="Times New Roman" w:hAnsi="Times New Roman" w:cs="Times New Roman"/>
        </w:rPr>
        <w:t>articipant d</w:t>
      </w:r>
      <w:r w:rsidR="007C7BD8" w:rsidRPr="00187643">
        <w:rPr>
          <w:rFonts w:ascii="Times New Roman" w:hAnsi="Times New Roman" w:cs="Times New Roman"/>
        </w:rPr>
        <w:t>emographics. Ages ranged from 18 to 79</w:t>
      </w:r>
      <w:r w:rsidR="00696B97" w:rsidRPr="00187643">
        <w:rPr>
          <w:rFonts w:ascii="Times New Roman" w:hAnsi="Times New Roman" w:cs="Times New Roman"/>
        </w:rPr>
        <w:t xml:space="preserve">; </w:t>
      </w:r>
      <w:r w:rsidR="007C7BD8" w:rsidRPr="00187643">
        <w:rPr>
          <w:rFonts w:ascii="Times New Roman" w:hAnsi="Times New Roman" w:cs="Times New Roman"/>
        </w:rPr>
        <w:t>mean age</w:t>
      </w:r>
      <w:r w:rsidR="00696B97" w:rsidRPr="00187643">
        <w:rPr>
          <w:rFonts w:ascii="Times New Roman" w:hAnsi="Times New Roman" w:cs="Times New Roman"/>
        </w:rPr>
        <w:t>,</w:t>
      </w:r>
      <w:r w:rsidR="007C7BD8" w:rsidRPr="00187643">
        <w:rPr>
          <w:rFonts w:ascii="Times New Roman" w:hAnsi="Times New Roman" w:cs="Times New Roman"/>
        </w:rPr>
        <w:t xml:space="preserve"> 37.7 years. 45.9% of individuals identified as male</w:t>
      </w:r>
      <w:r w:rsidR="002E7B74">
        <w:rPr>
          <w:rFonts w:ascii="Times New Roman" w:hAnsi="Times New Roman" w:cs="Times New Roman"/>
        </w:rPr>
        <w:t xml:space="preserve"> or men</w:t>
      </w:r>
      <w:r w:rsidR="00567EB5" w:rsidRPr="00187643">
        <w:rPr>
          <w:rFonts w:ascii="Times New Roman" w:hAnsi="Times New Roman" w:cs="Times New Roman"/>
        </w:rPr>
        <w:t>,</w:t>
      </w:r>
      <w:r w:rsidR="007C7BD8" w:rsidRPr="00187643">
        <w:rPr>
          <w:rFonts w:ascii="Times New Roman" w:hAnsi="Times New Roman" w:cs="Times New Roman"/>
        </w:rPr>
        <w:t xml:space="preserve"> 53.8% as female</w:t>
      </w:r>
      <w:r w:rsidR="002E7B74">
        <w:rPr>
          <w:rFonts w:ascii="Times New Roman" w:hAnsi="Times New Roman" w:cs="Times New Roman"/>
        </w:rPr>
        <w:t xml:space="preserve"> or women, and</w:t>
      </w:r>
      <w:r w:rsidR="007C7BD8" w:rsidRPr="00187643">
        <w:rPr>
          <w:rFonts w:ascii="Times New Roman" w:hAnsi="Times New Roman" w:cs="Times New Roman"/>
        </w:rPr>
        <w:t xml:space="preserve"> one reported gender as “Other: don’t want to say”. 97.7% were self-reported native </w:t>
      </w:r>
      <w:r w:rsidR="00696B97" w:rsidRPr="00187643">
        <w:rPr>
          <w:rFonts w:ascii="Times New Roman" w:hAnsi="Times New Roman" w:cs="Times New Roman"/>
        </w:rPr>
        <w:t xml:space="preserve">English </w:t>
      </w:r>
      <w:r w:rsidR="007C7BD8" w:rsidRPr="00187643">
        <w:rPr>
          <w:rFonts w:ascii="Times New Roman" w:hAnsi="Times New Roman" w:cs="Times New Roman"/>
        </w:rPr>
        <w:t>speaker</w:t>
      </w:r>
      <w:r w:rsidR="00696B97" w:rsidRPr="00187643">
        <w:rPr>
          <w:rFonts w:ascii="Times New Roman" w:hAnsi="Times New Roman" w:cs="Times New Roman"/>
        </w:rPr>
        <w:t>s</w:t>
      </w:r>
      <w:r w:rsidR="007C7BD8" w:rsidRPr="00187643">
        <w:rPr>
          <w:rFonts w:ascii="Times New Roman" w:hAnsi="Times New Roman" w:cs="Times New Roman"/>
        </w:rPr>
        <w:t>. Six reporte</w:t>
      </w:r>
      <w:r w:rsidR="00696B97" w:rsidRPr="00187643">
        <w:rPr>
          <w:rFonts w:ascii="Times New Roman" w:hAnsi="Times New Roman" w:cs="Times New Roman"/>
        </w:rPr>
        <w:t>d</w:t>
      </w:r>
      <w:r w:rsidR="007C7BD8" w:rsidRPr="00187643">
        <w:rPr>
          <w:rFonts w:ascii="Times New Roman" w:hAnsi="Times New Roman" w:cs="Times New Roman"/>
        </w:rPr>
        <w:t xml:space="preserve"> hearing loss. 246 completed the first stimulus set, 211 completed the secon</w:t>
      </w:r>
      <w:r w:rsidR="00567EB5" w:rsidRPr="00187643">
        <w:rPr>
          <w:rFonts w:ascii="Times New Roman" w:hAnsi="Times New Roman" w:cs="Times New Roman"/>
        </w:rPr>
        <w:t>d</w:t>
      </w:r>
      <w:r>
        <w:rPr>
          <w:rFonts w:ascii="Times New Roman" w:hAnsi="Times New Roman" w:cs="Times New Roman"/>
        </w:rPr>
        <w:t>, and, due to a timing error</w:t>
      </w:r>
      <w:r w:rsidR="007C7BD8" w:rsidRPr="00187643">
        <w:rPr>
          <w:rFonts w:ascii="Times New Roman" w:hAnsi="Times New Roman" w:cs="Times New Roman"/>
        </w:rPr>
        <w:t>, 24 participants completed both</w:t>
      </w:r>
      <w:r w:rsidR="00064844" w:rsidRPr="00187643">
        <w:rPr>
          <w:rFonts w:ascii="Times New Roman" w:hAnsi="Times New Roman" w:cs="Times New Roman"/>
        </w:rPr>
        <w:t xml:space="preserve">. </w:t>
      </w:r>
    </w:p>
    <w:p w14:paraId="7231D3DD" w14:textId="77777777" w:rsidR="00C11F8E" w:rsidRPr="00187643" w:rsidRDefault="00C11F8E" w:rsidP="00B35093">
      <w:pPr>
        <w:spacing w:after="0" w:line="360" w:lineRule="auto"/>
        <w:jc w:val="both"/>
        <w:rPr>
          <w:rFonts w:ascii="Times New Roman" w:hAnsi="Times New Roman" w:cs="Times New Roman"/>
        </w:rPr>
      </w:pPr>
    </w:p>
    <w:p w14:paraId="0CE51AB4" w14:textId="77777777" w:rsidR="00567EB5" w:rsidRPr="00187643" w:rsidRDefault="00567EB5" w:rsidP="00B35093">
      <w:pPr>
        <w:spacing w:after="0" w:line="360" w:lineRule="auto"/>
        <w:ind w:firstLine="720"/>
        <w:jc w:val="both"/>
        <w:rPr>
          <w:rFonts w:ascii="Times New Roman" w:hAnsi="Times New Roman" w:cs="Times New Roman"/>
        </w:rPr>
      </w:pPr>
    </w:p>
    <w:p w14:paraId="08A090FD" w14:textId="02AD1538" w:rsidR="001177A7" w:rsidRPr="00187643" w:rsidRDefault="001177A7" w:rsidP="00B35093">
      <w:pPr>
        <w:pStyle w:val="Heading1"/>
        <w:spacing w:before="0" w:after="0" w:line="360" w:lineRule="auto"/>
        <w:rPr>
          <w:rFonts w:ascii="Times New Roman" w:hAnsi="Times New Roman" w:cs="Times New Roman"/>
          <w:color w:val="auto"/>
          <w:sz w:val="24"/>
          <w:szCs w:val="24"/>
        </w:rPr>
      </w:pPr>
      <w:bookmarkStart w:id="11" w:name="_heading=h.23ckvvd" w:colFirst="0" w:colLast="0"/>
      <w:bookmarkEnd w:id="11"/>
      <w:r w:rsidRPr="00187643">
        <w:rPr>
          <w:rFonts w:ascii="Times New Roman" w:hAnsi="Times New Roman" w:cs="Times New Roman"/>
          <w:color w:val="auto"/>
          <w:sz w:val="24"/>
          <w:szCs w:val="24"/>
        </w:rPr>
        <w:t>4. Results</w:t>
      </w:r>
    </w:p>
    <w:p w14:paraId="7A742118" w14:textId="77777777" w:rsidR="00C11F8E" w:rsidRDefault="00C11F8E" w:rsidP="00B35093">
      <w:pPr>
        <w:spacing w:after="0" w:line="360" w:lineRule="auto"/>
        <w:jc w:val="both"/>
        <w:rPr>
          <w:rFonts w:ascii="Times New Roman" w:hAnsi="Times New Roman" w:cs="Times New Roman"/>
        </w:rPr>
      </w:pPr>
    </w:p>
    <w:p w14:paraId="0000012C" w14:textId="1C300D1F" w:rsidR="00061F12" w:rsidRPr="00187643" w:rsidRDefault="00927EBE" w:rsidP="00B35093">
      <w:pPr>
        <w:spacing w:after="0" w:line="360" w:lineRule="auto"/>
        <w:jc w:val="both"/>
        <w:rPr>
          <w:rFonts w:ascii="Times New Roman" w:hAnsi="Times New Roman" w:cs="Times New Roman"/>
        </w:rPr>
      </w:pPr>
      <w:r w:rsidRPr="00187643">
        <w:rPr>
          <w:rFonts w:ascii="Times New Roman" w:hAnsi="Times New Roman" w:cs="Times New Roman"/>
        </w:rPr>
        <w:t>On average, p</w:t>
      </w:r>
      <w:r w:rsidR="00696B97" w:rsidRPr="00187643">
        <w:rPr>
          <w:rFonts w:ascii="Times New Roman" w:hAnsi="Times New Roman" w:cs="Times New Roman"/>
        </w:rPr>
        <w:t xml:space="preserve">articipants </w:t>
      </w:r>
      <w:r w:rsidRPr="00187643">
        <w:rPr>
          <w:rFonts w:ascii="Times New Roman" w:hAnsi="Times New Roman" w:cs="Times New Roman"/>
        </w:rPr>
        <w:t>accurately</w:t>
      </w:r>
      <w:r w:rsidR="00696B97" w:rsidRPr="00187643">
        <w:rPr>
          <w:rFonts w:ascii="Times New Roman" w:hAnsi="Times New Roman" w:cs="Times New Roman"/>
        </w:rPr>
        <w:t xml:space="preserve"> determine</w:t>
      </w:r>
      <w:r w:rsidRPr="00187643">
        <w:rPr>
          <w:rFonts w:ascii="Times New Roman" w:hAnsi="Times New Roman" w:cs="Times New Roman"/>
        </w:rPr>
        <w:t>d</w:t>
      </w:r>
      <w:r w:rsidR="00696B97" w:rsidRPr="00187643">
        <w:rPr>
          <w:rFonts w:ascii="Times New Roman" w:hAnsi="Times New Roman" w:cs="Times New Roman"/>
        </w:rPr>
        <w:t xml:space="preserve"> whether a given clip was read by a newscaster at a rate better than chance (1-sample t; p&lt;0.001). The distribution of participant </w:t>
      </w:r>
      <w:r w:rsidRPr="00187643">
        <w:rPr>
          <w:rFonts w:ascii="Times New Roman" w:hAnsi="Times New Roman" w:cs="Times New Roman"/>
        </w:rPr>
        <w:t>accuracy</w:t>
      </w:r>
      <w:r w:rsidR="00696B97" w:rsidRPr="00187643">
        <w:rPr>
          <w:rFonts w:ascii="Times New Roman" w:hAnsi="Times New Roman" w:cs="Times New Roman"/>
        </w:rPr>
        <w:t xml:space="preserve"> was approximately normal (Anderson-Darling; p&lt;0.005) with an average </w:t>
      </w:r>
      <w:r w:rsidRPr="00187643">
        <w:rPr>
          <w:rFonts w:ascii="Times New Roman" w:hAnsi="Times New Roman" w:cs="Times New Roman"/>
        </w:rPr>
        <w:t xml:space="preserve">accuracy </w:t>
      </w:r>
      <w:r w:rsidR="00696B97" w:rsidRPr="00187643">
        <w:rPr>
          <w:rFonts w:ascii="Times New Roman" w:hAnsi="Times New Roman" w:cs="Times New Roman"/>
        </w:rPr>
        <w:t xml:space="preserve">of 57.9%, standard deviation of 11.13%, and an accuracy range from 27.8% to 88.9%. </w:t>
      </w:r>
    </w:p>
    <w:p w14:paraId="0DE19A98" w14:textId="6611548A" w:rsidR="000A2110" w:rsidRDefault="005832EB" w:rsidP="00B35093">
      <w:pPr>
        <w:spacing w:after="0" w:line="360" w:lineRule="auto"/>
        <w:ind w:firstLine="720"/>
        <w:jc w:val="both"/>
        <w:rPr>
          <w:rFonts w:ascii="Times New Roman" w:hAnsi="Times New Roman" w:cs="Times New Roman"/>
        </w:rPr>
      </w:pPr>
      <w:r w:rsidRPr="00187643">
        <w:rPr>
          <w:rFonts w:ascii="Times New Roman" w:hAnsi="Times New Roman" w:cs="Times New Roman"/>
        </w:rPr>
        <w:t>Given that the same</w:t>
      </w:r>
      <w:r w:rsidR="000A2110">
        <w:rPr>
          <w:rFonts w:ascii="Times New Roman" w:hAnsi="Times New Roman" w:cs="Times New Roman"/>
        </w:rPr>
        <w:t xml:space="preserve"> twelve</w:t>
      </w:r>
      <w:r w:rsidRPr="00187643">
        <w:rPr>
          <w:rFonts w:ascii="Times New Roman" w:hAnsi="Times New Roman" w:cs="Times New Roman"/>
        </w:rPr>
        <w:t xml:space="preserve"> target sentences were recorded in all three conditions, clips were filtered to obscure differences in recording quality, and the low-pass filter obscured acoustic cues other than prosody, we conclude tha</w:t>
      </w:r>
      <w:r w:rsidR="00E92871" w:rsidRPr="00187643">
        <w:rPr>
          <w:rFonts w:ascii="Times New Roman" w:hAnsi="Times New Roman" w:cs="Times New Roman"/>
        </w:rPr>
        <w:t xml:space="preserve">t </w:t>
      </w:r>
      <w:r w:rsidRPr="00187643">
        <w:rPr>
          <w:rFonts w:ascii="Times New Roman" w:hAnsi="Times New Roman" w:cs="Times New Roman"/>
        </w:rPr>
        <w:t>prosodic characteristics alone</w:t>
      </w:r>
      <w:r w:rsidR="00E92871" w:rsidRPr="00187643">
        <w:rPr>
          <w:rFonts w:ascii="Times New Roman" w:hAnsi="Times New Roman" w:cs="Times New Roman"/>
        </w:rPr>
        <w:t xml:space="preserve"> </w:t>
      </w:r>
      <w:r w:rsidRPr="00187643">
        <w:rPr>
          <w:rFonts w:ascii="Times New Roman" w:hAnsi="Times New Roman" w:cs="Times New Roman"/>
        </w:rPr>
        <w:t>drive participants’ classification</w:t>
      </w:r>
      <w:r w:rsidR="001F1F33" w:rsidRPr="00187643">
        <w:rPr>
          <w:rFonts w:ascii="Times New Roman" w:hAnsi="Times New Roman" w:cs="Times New Roman"/>
        </w:rPr>
        <w:t>s</w:t>
      </w:r>
      <w:r w:rsidRPr="00187643">
        <w:rPr>
          <w:rFonts w:ascii="Times New Roman" w:hAnsi="Times New Roman" w:cs="Times New Roman"/>
        </w:rPr>
        <w:t>. Further, we compared our experi</w:t>
      </w:r>
      <w:r w:rsidR="00E55210">
        <w:rPr>
          <w:rFonts w:ascii="Times New Roman" w:hAnsi="Times New Roman" w:cs="Times New Roman"/>
        </w:rPr>
        <w:t xml:space="preserve">mental clips to sentences </w:t>
      </w:r>
      <w:r w:rsidRPr="00187643">
        <w:rPr>
          <w:rFonts w:ascii="Times New Roman" w:hAnsi="Times New Roman" w:cs="Times New Roman"/>
        </w:rPr>
        <w:t xml:space="preserve">from WBUR </w:t>
      </w:r>
      <w:r w:rsidR="00E55210">
        <w:rPr>
          <w:rFonts w:ascii="Times New Roman" w:hAnsi="Times New Roman" w:cs="Times New Roman"/>
        </w:rPr>
        <w:t>broadcasts in</w:t>
      </w:r>
      <w:r w:rsidRPr="00187643">
        <w:rPr>
          <w:rFonts w:ascii="Times New Roman" w:hAnsi="Times New Roman" w:cs="Times New Roman"/>
        </w:rPr>
        <w:t xml:space="preserve"> 2018 and matched to the original set in speaker gender and general topic area. </w:t>
      </w:r>
      <w:r w:rsidR="000A2110" w:rsidRPr="000A2110">
        <w:rPr>
          <w:rFonts w:ascii="Times New Roman" w:hAnsi="Times New Roman" w:cs="Times New Roman"/>
        </w:rPr>
        <w:t>Of the prosodic features considered here, these differed significantly from our experimental set only in variability of intensity, pitch maximum for male speakers, and pitch range. Of these, only intensity variability is a significant predi</w:t>
      </w:r>
      <w:r w:rsidR="00E55210">
        <w:rPr>
          <w:rFonts w:ascii="Times New Roman" w:hAnsi="Times New Roman" w:cs="Times New Roman"/>
        </w:rPr>
        <w:t>ctor of a clip’s Newscaster rating</w:t>
      </w:r>
      <w:r w:rsidR="000A2110" w:rsidRPr="000A2110">
        <w:rPr>
          <w:rFonts w:ascii="Times New Roman" w:hAnsi="Times New Roman" w:cs="Times New Roman"/>
        </w:rPr>
        <w:t>, suggesting that NPR newscaster speech at least has stayed relatively stable over time, and that the age of our newscaster clips compared to the volunteer recordings does not play a determining role in how speakers classify them.</w:t>
      </w:r>
    </w:p>
    <w:p w14:paraId="07EE649F" w14:textId="0B7CB5CC" w:rsidR="005010BB" w:rsidRDefault="007C7BD8" w:rsidP="00B35093">
      <w:pPr>
        <w:spacing w:line="360" w:lineRule="auto"/>
        <w:ind w:firstLine="720"/>
        <w:jc w:val="both"/>
        <w:rPr>
          <w:rFonts w:ascii="Times New Roman" w:hAnsi="Times New Roman" w:cs="Times New Roman"/>
        </w:rPr>
      </w:pPr>
      <w:r w:rsidRPr="00187643">
        <w:rPr>
          <w:rFonts w:ascii="Times New Roman" w:hAnsi="Times New Roman" w:cs="Times New Roman"/>
        </w:rPr>
        <w:t>Participants were most accurate in their classification of</w:t>
      </w:r>
      <w:r w:rsidR="00C2310C" w:rsidRPr="00187643">
        <w:rPr>
          <w:rFonts w:ascii="Times New Roman" w:hAnsi="Times New Roman" w:cs="Times New Roman"/>
        </w:rPr>
        <w:t xml:space="preserve"> newscaster</w:t>
      </w:r>
      <w:r w:rsidRPr="00187643">
        <w:rPr>
          <w:rFonts w:ascii="Times New Roman" w:hAnsi="Times New Roman" w:cs="Times New Roman"/>
        </w:rPr>
        <w:t xml:space="preserve"> clips</w:t>
      </w:r>
      <w:r w:rsidR="005832EB" w:rsidRPr="00187643">
        <w:rPr>
          <w:rFonts w:ascii="Times New Roman" w:hAnsi="Times New Roman" w:cs="Times New Roman"/>
        </w:rPr>
        <w:t>.</w:t>
      </w:r>
      <w:r w:rsidRPr="00187643">
        <w:rPr>
          <w:rFonts w:ascii="Times New Roman" w:hAnsi="Times New Roman" w:cs="Times New Roman"/>
        </w:rPr>
        <w:t xml:space="preserve"> </w:t>
      </w:r>
      <w:r w:rsidR="005832EB" w:rsidRPr="00187643">
        <w:rPr>
          <w:rFonts w:ascii="Times New Roman" w:hAnsi="Times New Roman" w:cs="Times New Roman"/>
        </w:rPr>
        <w:t>A</w:t>
      </w:r>
      <w:r w:rsidRPr="00187643">
        <w:rPr>
          <w:rFonts w:ascii="Times New Roman" w:hAnsi="Times New Roman" w:cs="Times New Roman"/>
        </w:rPr>
        <w:t xml:space="preserve">ccuracy </w:t>
      </w:r>
      <w:r w:rsidR="002C19D8" w:rsidRPr="00187643">
        <w:rPr>
          <w:rFonts w:ascii="Times New Roman" w:hAnsi="Times New Roman" w:cs="Times New Roman"/>
        </w:rPr>
        <w:t>scores for each condition (</w:t>
      </w:r>
      <w:r w:rsidR="00E55210">
        <w:rPr>
          <w:rFonts w:ascii="Times New Roman" w:hAnsi="Times New Roman" w:cs="Times New Roman"/>
        </w:rPr>
        <w:t>N</w:t>
      </w:r>
      <w:r w:rsidR="00C2310C" w:rsidRPr="00187643">
        <w:rPr>
          <w:rFonts w:ascii="Times New Roman" w:hAnsi="Times New Roman" w:cs="Times New Roman"/>
        </w:rPr>
        <w:t>ewscaster,</w:t>
      </w:r>
      <w:r w:rsidR="00E55210">
        <w:rPr>
          <w:rFonts w:ascii="Times New Roman" w:hAnsi="Times New Roman" w:cs="Times New Roman"/>
        </w:rPr>
        <w:t xml:space="preserve"> V</w:t>
      </w:r>
      <w:r w:rsidR="00C2310C" w:rsidRPr="00187643">
        <w:rPr>
          <w:rFonts w:ascii="Times New Roman" w:hAnsi="Times New Roman" w:cs="Times New Roman"/>
        </w:rPr>
        <w:t>olunteer-</w:t>
      </w:r>
      <w:r w:rsidR="00E55210">
        <w:rPr>
          <w:rFonts w:ascii="Times New Roman" w:hAnsi="Times New Roman" w:cs="Times New Roman"/>
        </w:rPr>
        <w:t>O</w:t>
      </w:r>
      <w:r w:rsidR="00C2310C" w:rsidRPr="00187643">
        <w:rPr>
          <w:rFonts w:ascii="Times New Roman" w:hAnsi="Times New Roman" w:cs="Times New Roman"/>
        </w:rPr>
        <w:t xml:space="preserve">riginal script, </w:t>
      </w:r>
      <w:r w:rsidR="00BF0163">
        <w:rPr>
          <w:rFonts w:ascii="Times New Roman" w:hAnsi="Times New Roman" w:cs="Times New Roman"/>
        </w:rPr>
        <w:t>Volunteer-Modified</w:t>
      </w:r>
      <w:r w:rsidR="00C2310C" w:rsidRPr="00187643">
        <w:rPr>
          <w:rFonts w:ascii="Times New Roman" w:hAnsi="Times New Roman" w:cs="Times New Roman"/>
        </w:rPr>
        <w:t xml:space="preserve"> script)</w:t>
      </w:r>
      <w:r w:rsidR="002C19D8" w:rsidRPr="00187643">
        <w:rPr>
          <w:rFonts w:ascii="Times New Roman" w:hAnsi="Times New Roman" w:cs="Times New Roman"/>
        </w:rPr>
        <w:t xml:space="preserve"> are reported in Table </w:t>
      </w:r>
      <w:r w:rsidR="000A2110">
        <w:rPr>
          <w:rFonts w:ascii="Times New Roman" w:hAnsi="Times New Roman" w:cs="Times New Roman"/>
        </w:rPr>
        <w:t>2</w:t>
      </w:r>
      <w:r w:rsidR="002C19D8" w:rsidRPr="00187643">
        <w:rPr>
          <w:rFonts w:ascii="Times New Roman" w:hAnsi="Times New Roman" w:cs="Times New Roman"/>
        </w:rPr>
        <w:t xml:space="preserve">. Between groups, accuracy </w:t>
      </w:r>
      <w:r w:rsidR="00272026" w:rsidRPr="00187643">
        <w:rPr>
          <w:rFonts w:ascii="Times New Roman" w:hAnsi="Times New Roman" w:cs="Times New Roman"/>
        </w:rPr>
        <w:t>scores were significantly dif</w:t>
      </w:r>
      <w:r w:rsidR="000A2110">
        <w:rPr>
          <w:rFonts w:ascii="Times New Roman" w:hAnsi="Times New Roman" w:cs="Times New Roman"/>
        </w:rPr>
        <w:t>ferent for all pairings (Table 3</w:t>
      </w:r>
      <w:r w:rsidR="00272026" w:rsidRPr="00187643">
        <w:rPr>
          <w:rFonts w:ascii="Times New Roman" w:hAnsi="Times New Roman" w:cs="Times New Roman"/>
        </w:rPr>
        <w:t>).</w:t>
      </w:r>
    </w:p>
    <w:p w14:paraId="4A56FCD8" w14:textId="413D15AF" w:rsidR="001B29D8" w:rsidRDefault="001B29D8" w:rsidP="00B35093">
      <w:pPr>
        <w:spacing w:line="360" w:lineRule="auto"/>
        <w:ind w:firstLine="720"/>
        <w:jc w:val="both"/>
        <w:rPr>
          <w:rFonts w:ascii="Times New Roman" w:hAnsi="Times New Roman" w:cs="Times New Roman"/>
        </w:rPr>
      </w:pPr>
    </w:p>
    <w:p w14:paraId="5F75AF3E" w14:textId="77777777" w:rsidR="001B29D8" w:rsidRPr="00187643" w:rsidRDefault="001B29D8" w:rsidP="00B35093">
      <w:pPr>
        <w:spacing w:line="360" w:lineRule="auto"/>
        <w:ind w:firstLine="720"/>
        <w:jc w:val="both"/>
        <w:rPr>
          <w:rFonts w:ascii="Times New Roman" w:hAnsi="Times New Roman" w:cs="Times New Roman"/>
        </w:rPr>
      </w:pPr>
    </w:p>
    <w:p w14:paraId="35BC4450" w14:textId="5D4834FD" w:rsidR="00B364E0" w:rsidRPr="005010BB" w:rsidRDefault="00B364E0" w:rsidP="00B35093">
      <w:pPr>
        <w:spacing w:after="0" w:line="360" w:lineRule="auto"/>
        <w:jc w:val="both"/>
        <w:rPr>
          <w:rFonts w:ascii="Times New Roman" w:hAnsi="Times New Roman" w:cs="Times New Roman"/>
          <w:sz w:val="22"/>
          <w:szCs w:val="22"/>
        </w:rPr>
      </w:pPr>
      <w:r w:rsidRPr="005010BB">
        <w:rPr>
          <w:rFonts w:ascii="Times New Roman" w:hAnsi="Times New Roman" w:cs="Times New Roman"/>
          <w:sz w:val="22"/>
          <w:szCs w:val="22"/>
        </w:rPr>
        <w:lastRenderedPageBreak/>
        <w:t xml:space="preserve">Table </w:t>
      </w:r>
      <w:r w:rsidR="000A2110">
        <w:rPr>
          <w:rFonts w:ascii="Times New Roman" w:hAnsi="Times New Roman" w:cs="Times New Roman"/>
          <w:sz w:val="22"/>
          <w:szCs w:val="22"/>
        </w:rPr>
        <w:t>2</w:t>
      </w:r>
      <w:r w:rsidR="00C11F8E" w:rsidRPr="005010BB">
        <w:rPr>
          <w:rFonts w:ascii="Times New Roman" w:hAnsi="Times New Roman" w:cs="Times New Roman"/>
          <w:sz w:val="22"/>
          <w:szCs w:val="22"/>
        </w:rPr>
        <w:t>:</w:t>
      </w:r>
      <w:r w:rsidRPr="005010BB">
        <w:rPr>
          <w:rFonts w:ascii="Times New Roman" w:hAnsi="Times New Roman" w:cs="Times New Roman"/>
          <w:sz w:val="22"/>
          <w:szCs w:val="22"/>
        </w:rPr>
        <w:t xml:space="preserve"> </w:t>
      </w:r>
      <w:r w:rsidR="000A2110">
        <w:rPr>
          <w:rFonts w:ascii="Times New Roman" w:hAnsi="Times New Roman" w:cs="Times New Roman"/>
          <w:sz w:val="22"/>
          <w:szCs w:val="22"/>
        </w:rPr>
        <w:t xml:space="preserve">rate of </w:t>
      </w:r>
      <w:r w:rsidR="00C11F8E" w:rsidRPr="005010BB">
        <w:rPr>
          <w:rFonts w:ascii="Times New Roman" w:hAnsi="Times New Roman" w:cs="Times New Roman"/>
          <w:sz w:val="22"/>
          <w:szCs w:val="22"/>
        </w:rPr>
        <w:t>c</w:t>
      </w:r>
      <w:r w:rsidRPr="005010BB">
        <w:rPr>
          <w:rFonts w:ascii="Times New Roman" w:hAnsi="Times New Roman" w:cs="Times New Roman"/>
          <w:sz w:val="22"/>
          <w:szCs w:val="22"/>
        </w:rPr>
        <w:t>orrect classi</w:t>
      </w:r>
      <w:r w:rsidR="000A2110">
        <w:rPr>
          <w:rFonts w:ascii="Times New Roman" w:hAnsi="Times New Roman" w:cs="Times New Roman"/>
          <w:sz w:val="22"/>
          <w:szCs w:val="22"/>
        </w:rPr>
        <w:t>fication as “newscaster” vs. ‘everyday speech’</w:t>
      </w:r>
    </w:p>
    <w:tbl>
      <w:tblPr>
        <w:tblStyle w:val="TableGrid"/>
        <w:tblW w:w="0" w:type="auto"/>
        <w:tblLook w:val="04A0" w:firstRow="1" w:lastRow="0" w:firstColumn="1" w:lastColumn="0" w:noHBand="0" w:noVBand="1"/>
      </w:tblPr>
      <w:tblGrid>
        <w:gridCol w:w="1444"/>
        <w:gridCol w:w="1230"/>
        <w:gridCol w:w="1903"/>
        <w:gridCol w:w="1988"/>
        <w:gridCol w:w="876"/>
      </w:tblGrid>
      <w:tr w:rsidR="00187643" w:rsidRPr="005010BB" w14:paraId="6368762F" w14:textId="77777777" w:rsidTr="00B364E0">
        <w:tc>
          <w:tcPr>
            <w:tcW w:w="0" w:type="auto"/>
          </w:tcPr>
          <w:p w14:paraId="1777DA33" w14:textId="77777777" w:rsidR="00B364E0" w:rsidRPr="005010BB" w:rsidRDefault="00B364E0" w:rsidP="00B35093">
            <w:pPr>
              <w:spacing w:line="360" w:lineRule="auto"/>
              <w:jc w:val="both"/>
              <w:rPr>
                <w:rFonts w:ascii="Times New Roman" w:hAnsi="Times New Roman" w:cs="Times New Roman"/>
                <w:sz w:val="22"/>
                <w:szCs w:val="22"/>
              </w:rPr>
            </w:pPr>
          </w:p>
        </w:tc>
        <w:tc>
          <w:tcPr>
            <w:tcW w:w="0" w:type="auto"/>
          </w:tcPr>
          <w:p w14:paraId="6BFAA3ED" w14:textId="6C4E3C12" w:rsidR="00B364E0" w:rsidRPr="005010BB" w:rsidRDefault="000A2110" w:rsidP="00B35093">
            <w:pPr>
              <w:spacing w:line="360" w:lineRule="auto"/>
              <w:jc w:val="both"/>
              <w:rPr>
                <w:rFonts w:ascii="Times New Roman" w:hAnsi="Times New Roman" w:cs="Times New Roman"/>
                <w:sz w:val="22"/>
                <w:szCs w:val="22"/>
              </w:rPr>
            </w:pPr>
            <w:r>
              <w:rPr>
                <w:rFonts w:ascii="Times New Roman" w:hAnsi="Times New Roman" w:cs="Times New Roman"/>
                <w:sz w:val="22"/>
                <w:szCs w:val="22"/>
              </w:rPr>
              <w:t>N</w:t>
            </w:r>
            <w:r w:rsidR="00B364E0" w:rsidRPr="005010BB">
              <w:rPr>
                <w:rFonts w:ascii="Times New Roman" w:hAnsi="Times New Roman" w:cs="Times New Roman"/>
                <w:sz w:val="22"/>
                <w:szCs w:val="22"/>
              </w:rPr>
              <w:t>ewscaster</w:t>
            </w:r>
          </w:p>
        </w:tc>
        <w:tc>
          <w:tcPr>
            <w:tcW w:w="0" w:type="auto"/>
          </w:tcPr>
          <w:p w14:paraId="096FAD4B" w14:textId="7F5BE377" w:rsidR="00B364E0" w:rsidRPr="005010BB" w:rsidRDefault="00E55210" w:rsidP="00B35093">
            <w:pPr>
              <w:spacing w:line="360" w:lineRule="auto"/>
              <w:jc w:val="both"/>
              <w:rPr>
                <w:rFonts w:ascii="Times New Roman" w:hAnsi="Times New Roman" w:cs="Times New Roman"/>
                <w:sz w:val="22"/>
                <w:szCs w:val="22"/>
              </w:rPr>
            </w:pPr>
            <w:r>
              <w:rPr>
                <w:rFonts w:ascii="Times New Roman" w:hAnsi="Times New Roman" w:cs="Times New Roman"/>
                <w:sz w:val="22"/>
                <w:szCs w:val="22"/>
              </w:rPr>
              <w:t>Volunteer-O</w:t>
            </w:r>
            <w:r w:rsidR="00B364E0" w:rsidRPr="005010BB">
              <w:rPr>
                <w:rFonts w:ascii="Times New Roman" w:hAnsi="Times New Roman" w:cs="Times New Roman"/>
                <w:sz w:val="22"/>
                <w:szCs w:val="22"/>
              </w:rPr>
              <w:t>riginal</w:t>
            </w:r>
          </w:p>
        </w:tc>
        <w:tc>
          <w:tcPr>
            <w:tcW w:w="0" w:type="auto"/>
          </w:tcPr>
          <w:p w14:paraId="1C57C2D5" w14:textId="77EC13CA" w:rsidR="00B364E0" w:rsidRPr="005010BB" w:rsidRDefault="00BF0163" w:rsidP="00B35093">
            <w:pPr>
              <w:spacing w:line="360" w:lineRule="auto"/>
              <w:jc w:val="both"/>
              <w:rPr>
                <w:rFonts w:ascii="Times New Roman" w:hAnsi="Times New Roman" w:cs="Times New Roman"/>
                <w:sz w:val="22"/>
                <w:szCs w:val="22"/>
              </w:rPr>
            </w:pPr>
            <w:r>
              <w:rPr>
                <w:rFonts w:ascii="Times New Roman" w:hAnsi="Times New Roman" w:cs="Times New Roman"/>
                <w:sz w:val="22"/>
                <w:szCs w:val="22"/>
              </w:rPr>
              <w:t>Volunteer-Modified</w:t>
            </w:r>
          </w:p>
        </w:tc>
        <w:tc>
          <w:tcPr>
            <w:tcW w:w="0" w:type="auto"/>
          </w:tcPr>
          <w:p w14:paraId="6DDA1BC6" w14:textId="67239D04" w:rsidR="00B364E0" w:rsidRPr="005010BB" w:rsidRDefault="00E55210" w:rsidP="00B35093">
            <w:pPr>
              <w:spacing w:line="360" w:lineRule="auto"/>
              <w:jc w:val="both"/>
              <w:rPr>
                <w:rFonts w:ascii="Times New Roman" w:hAnsi="Times New Roman" w:cs="Times New Roman"/>
                <w:sz w:val="22"/>
                <w:szCs w:val="22"/>
              </w:rPr>
            </w:pPr>
            <w:r>
              <w:rPr>
                <w:rFonts w:ascii="Times New Roman" w:hAnsi="Times New Roman" w:cs="Times New Roman"/>
                <w:sz w:val="22"/>
                <w:szCs w:val="22"/>
              </w:rPr>
              <w:t>O</w:t>
            </w:r>
            <w:r w:rsidR="00B364E0" w:rsidRPr="005010BB">
              <w:rPr>
                <w:rFonts w:ascii="Times New Roman" w:hAnsi="Times New Roman" w:cs="Times New Roman"/>
                <w:sz w:val="22"/>
                <w:szCs w:val="22"/>
              </w:rPr>
              <w:t>verall</w:t>
            </w:r>
          </w:p>
        </w:tc>
      </w:tr>
      <w:tr w:rsidR="00187643" w:rsidRPr="005010BB" w14:paraId="62C96747" w14:textId="77777777" w:rsidTr="00B364E0">
        <w:tc>
          <w:tcPr>
            <w:tcW w:w="0" w:type="auto"/>
          </w:tcPr>
          <w:p w14:paraId="398AE1A2" w14:textId="2066BC8F" w:rsidR="00B364E0" w:rsidRPr="005010BB" w:rsidRDefault="000A2110" w:rsidP="00B35093">
            <w:pPr>
              <w:spacing w:line="360" w:lineRule="auto"/>
              <w:jc w:val="both"/>
              <w:rPr>
                <w:rFonts w:ascii="Times New Roman" w:hAnsi="Times New Roman" w:cs="Times New Roman"/>
                <w:sz w:val="22"/>
                <w:szCs w:val="22"/>
              </w:rPr>
            </w:pPr>
            <w:r>
              <w:rPr>
                <w:rFonts w:ascii="Times New Roman" w:hAnsi="Times New Roman" w:cs="Times New Roman"/>
                <w:sz w:val="22"/>
                <w:szCs w:val="22"/>
              </w:rPr>
              <w:t>Accuracy rate</w:t>
            </w:r>
          </w:p>
        </w:tc>
        <w:tc>
          <w:tcPr>
            <w:tcW w:w="0" w:type="auto"/>
          </w:tcPr>
          <w:p w14:paraId="1FFEE7A9" w14:textId="7DA79541" w:rsidR="00B364E0" w:rsidRPr="005010BB" w:rsidRDefault="00B364E0" w:rsidP="00B35093">
            <w:pPr>
              <w:spacing w:line="360" w:lineRule="auto"/>
              <w:jc w:val="both"/>
              <w:rPr>
                <w:rFonts w:ascii="Times New Roman" w:hAnsi="Times New Roman" w:cs="Times New Roman"/>
                <w:sz w:val="22"/>
                <w:szCs w:val="22"/>
              </w:rPr>
            </w:pPr>
            <w:r w:rsidRPr="005010BB">
              <w:rPr>
                <w:rFonts w:ascii="Times New Roman" w:hAnsi="Times New Roman" w:cs="Times New Roman"/>
                <w:sz w:val="22"/>
                <w:szCs w:val="22"/>
              </w:rPr>
              <w:t>67.4%</w:t>
            </w:r>
          </w:p>
        </w:tc>
        <w:tc>
          <w:tcPr>
            <w:tcW w:w="0" w:type="auto"/>
          </w:tcPr>
          <w:p w14:paraId="1109EFC7" w14:textId="325CAA40" w:rsidR="00B364E0" w:rsidRPr="005010BB" w:rsidRDefault="00B364E0" w:rsidP="00B35093">
            <w:pPr>
              <w:spacing w:line="360" w:lineRule="auto"/>
              <w:jc w:val="both"/>
              <w:rPr>
                <w:rFonts w:ascii="Times New Roman" w:hAnsi="Times New Roman" w:cs="Times New Roman"/>
                <w:sz w:val="22"/>
                <w:szCs w:val="22"/>
              </w:rPr>
            </w:pPr>
            <w:r w:rsidRPr="005010BB">
              <w:rPr>
                <w:rFonts w:ascii="Times New Roman" w:hAnsi="Times New Roman" w:cs="Times New Roman"/>
                <w:sz w:val="22"/>
                <w:szCs w:val="22"/>
              </w:rPr>
              <w:t>61.1%</w:t>
            </w:r>
          </w:p>
        </w:tc>
        <w:tc>
          <w:tcPr>
            <w:tcW w:w="0" w:type="auto"/>
          </w:tcPr>
          <w:p w14:paraId="45404D4E" w14:textId="54284579" w:rsidR="00B364E0" w:rsidRPr="005010BB" w:rsidRDefault="00B364E0" w:rsidP="00B35093">
            <w:pPr>
              <w:spacing w:line="360" w:lineRule="auto"/>
              <w:jc w:val="both"/>
              <w:rPr>
                <w:rFonts w:ascii="Times New Roman" w:hAnsi="Times New Roman" w:cs="Times New Roman"/>
                <w:sz w:val="22"/>
                <w:szCs w:val="22"/>
              </w:rPr>
            </w:pPr>
            <w:r w:rsidRPr="005010BB">
              <w:rPr>
                <w:rFonts w:ascii="Times New Roman" w:hAnsi="Times New Roman" w:cs="Times New Roman"/>
                <w:sz w:val="22"/>
                <w:szCs w:val="22"/>
              </w:rPr>
              <w:t>45.2%</w:t>
            </w:r>
          </w:p>
        </w:tc>
        <w:tc>
          <w:tcPr>
            <w:tcW w:w="0" w:type="auto"/>
          </w:tcPr>
          <w:p w14:paraId="4EE28306" w14:textId="14D5EEE9" w:rsidR="00B364E0" w:rsidRPr="005010BB" w:rsidRDefault="00B364E0" w:rsidP="00B35093">
            <w:pPr>
              <w:spacing w:line="360" w:lineRule="auto"/>
              <w:jc w:val="both"/>
              <w:rPr>
                <w:rFonts w:ascii="Times New Roman" w:hAnsi="Times New Roman" w:cs="Times New Roman"/>
                <w:sz w:val="22"/>
                <w:szCs w:val="22"/>
              </w:rPr>
            </w:pPr>
            <w:r w:rsidRPr="005010BB">
              <w:rPr>
                <w:rFonts w:ascii="Times New Roman" w:hAnsi="Times New Roman" w:cs="Times New Roman"/>
                <w:sz w:val="22"/>
                <w:szCs w:val="22"/>
              </w:rPr>
              <w:t>57.9%</w:t>
            </w:r>
          </w:p>
        </w:tc>
      </w:tr>
    </w:tbl>
    <w:p w14:paraId="6D9D5646" w14:textId="77777777" w:rsidR="000A2110" w:rsidRPr="000A2110" w:rsidRDefault="000A2110" w:rsidP="00B35093">
      <w:pPr>
        <w:jc w:val="both"/>
      </w:pPr>
      <w:bookmarkStart w:id="12" w:name="_heading=h.32hioqz" w:colFirst="0" w:colLast="0"/>
      <w:bookmarkEnd w:id="12"/>
    </w:p>
    <w:p w14:paraId="00000141" w14:textId="0C5E2F0E" w:rsidR="00061F12" w:rsidRPr="005010BB" w:rsidRDefault="007C7BD8" w:rsidP="00B35093">
      <w:pPr>
        <w:pStyle w:val="Heading4"/>
        <w:spacing w:after="0" w:line="360" w:lineRule="auto"/>
        <w:jc w:val="both"/>
        <w:rPr>
          <w:rFonts w:ascii="Times New Roman" w:hAnsi="Times New Roman" w:cs="Times New Roman"/>
          <w:bCs/>
          <w:i w:val="0"/>
          <w:color w:val="auto"/>
          <w:sz w:val="22"/>
          <w:szCs w:val="22"/>
        </w:rPr>
      </w:pPr>
      <w:r w:rsidRPr="005010BB">
        <w:rPr>
          <w:rFonts w:ascii="Times New Roman" w:hAnsi="Times New Roman" w:cs="Times New Roman"/>
          <w:bCs/>
          <w:i w:val="0"/>
          <w:color w:val="auto"/>
          <w:sz w:val="22"/>
          <w:szCs w:val="22"/>
        </w:rPr>
        <w:t xml:space="preserve">Table </w:t>
      </w:r>
      <w:r w:rsidR="000A2110">
        <w:rPr>
          <w:rFonts w:ascii="Times New Roman" w:hAnsi="Times New Roman" w:cs="Times New Roman"/>
          <w:bCs/>
          <w:i w:val="0"/>
          <w:color w:val="auto"/>
          <w:sz w:val="22"/>
          <w:szCs w:val="22"/>
        </w:rPr>
        <w:t>3</w:t>
      </w:r>
      <w:r w:rsidR="00C11F8E" w:rsidRPr="005010BB">
        <w:rPr>
          <w:rFonts w:ascii="Times New Roman" w:hAnsi="Times New Roman" w:cs="Times New Roman"/>
          <w:bCs/>
          <w:i w:val="0"/>
          <w:color w:val="auto"/>
          <w:sz w:val="22"/>
          <w:szCs w:val="22"/>
        </w:rPr>
        <w:t>:</w:t>
      </w:r>
      <w:r w:rsidRPr="005010BB">
        <w:rPr>
          <w:rFonts w:ascii="Times New Roman" w:hAnsi="Times New Roman" w:cs="Times New Roman"/>
          <w:bCs/>
          <w:i w:val="0"/>
          <w:color w:val="auto"/>
          <w:sz w:val="22"/>
          <w:szCs w:val="22"/>
        </w:rPr>
        <w:t xml:space="preserve"> </w:t>
      </w:r>
      <w:r w:rsidR="00C11F8E" w:rsidRPr="005010BB">
        <w:rPr>
          <w:rFonts w:ascii="Times New Roman" w:hAnsi="Times New Roman" w:cs="Times New Roman"/>
          <w:bCs/>
          <w:i w:val="0"/>
          <w:color w:val="auto"/>
          <w:sz w:val="22"/>
          <w:szCs w:val="22"/>
        </w:rPr>
        <w:t>t</w:t>
      </w:r>
      <w:r w:rsidRPr="005010BB">
        <w:rPr>
          <w:rFonts w:ascii="Times New Roman" w:hAnsi="Times New Roman" w:cs="Times New Roman"/>
          <w:bCs/>
          <w:i w:val="0"/>
          <w:color w:val="auto"/>
          <w:sz w:val="22"/>
          <w:szCs w:val="22"/>
        </w:rPr>
        <w:t xml:space="preserve">wo-sample t-test for correct classification of “newscaster” vs. </w:t>
      </w:r>
      <w:r w:rsidR="002C19D8" w:rsidRPr="005010BB">
        <w:rPr>
          <w:rFonts w:ascii="Times New Roman" w:hAnsi="Times New Roman" w:cs="Times New Roman"/>
          <w:bCs/>
          <w:i w:val="0"/>
          <w:color w:val="auto"/>
          <w:sz w:val="22"/>
          <w:szCs w:val="22"/>
        </w:rPr>
        <w:t>not</w:t>
      </w:r>
    </w:p>
    <w:tbl>
      <w:tblPr>
        <w:tblStyle w:val="2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2430"/>
        <w:gridCol w:w="2520"/>
        <w:gridCol w:w="2520"/>
      </w:tblGrid>
      <w:tr w:rsidR="00A751F7" w:rsidRPr="005010BB" w14:paraId="5C91E0A3" w14:textId="77777777" w:rsidTr="0076560E">
        <w:tc>
          <w:tcPr>
            <w:tcW w:w="1890" w:type="dxa"/>
            <w:tcBorders>
              <w:top w:val="single" w:sz="18" w:space="0" w:color="000000"/>
              <w:left w:val="nil"/>
              <w:right w:val="nil"/>
            </w:tcBorders>
            <w:shd w:val="clear" w:color="auto" w:fill="auto"/>
            <w:tcMar>
              <w:top w:w="100" w:type="dxa"/>
              <w:left w:w="100" w:type="dxa"/>
              <w:bottom w:w="100" w:type="dxa"/>
              <w:right w:w="100" w:type="dxa"/>
            </w:tcMar>
          </w:tcPr>
          <w:p w14:paraId="00000142" w14:textId="77777777" w:rsidR="00061F12" w:rsidRPr="005010BB" w:rsidRDefault="00061F12" w:rsidP="00B35093">
            <w:pPr>
              <w:spacing w:after="0" w:line="360" w:lineRule="auto"/>
              <w:jc w:val="both"/>
              <w:rPr>
                <w:rFonts w:ascii="Times New Roman" w:hAnsi="Times New Roman" w:cs="Times New Roman"/>
                <w:bCs/>
                <w:sz w:val="22"/>
                <w:szCs w:val="22"/>
              </w:rPr>
            </w:pPr>
          </w:p>
        </w:tc>
        <w:tc>
          <w:tcPr>
            <w:tcW w:w="2430" w:type="dxa"/>
            <w:tcBorders>
              <w:top w:val="single" w:sz="18" w:space="0" w:color="000000"/>
              <w:left w:val="nil"/>
              <w:right w:val="nil"/>
            </w:tcBorders>
            <w:shd w:val="clear" w:color="auto" w:fill="auto"/>
            <w:tcMar>
              <w:top w:w="100" w:type="dxa"/>
              <w:left w:w="100" w:type="dxa"/>
              <w:bottom w:w="100" w:type="dxa"/>
              <w:right w:w="100" w:type="dxa"/>
            </w:tcMar>
          </w:tcPr>
          <w:p w14:paraId="28B3527B" w14:textId="2A443B5A" w:rsidR="00C2310C" w:rsidRPr="005010BB" w:rsidRDefault="00E55210" w:rsidP="00B35093">
            <w:pPr>
              <w:spacing w:after="0"/>
              <w:jc w:val="both"/>
              <w:rPr>
                <w:rFonts w:ascii="Times New Roman" w:hAnsi="Times New Roman" w:cs="Times New Roman"/>
                <w:bCs/>
                <w:sz w:val="22"/>
                <w:szCs w:val="22"/>
              </w:rPr>
            </w:pPr>
            <w:r>
              <w:rPr>
                <w:rFonts w:ascii="Times New Roman" w:hAnsi="Times New Roman" w:cs="Times New Roman"/>
                <w:bCs/>
                <w:sz w:val="22"/>
                <w:szCs w:val="22"/>
              </w:rPr>
              <w:t>N</w:t>
            </w:r>
            <w:r w:rsidR="00C2310C" w:rsidRPr="005010BB">
              <w:rPr>
                <w:rFonts w:ascii="Times New Roman" w:hAnsi="Times New Roman" w:cs="Times New Roman"/>
                <w:bCs/>
                <w:sz w:val="22"/>
                <w:szCs w:val="22"/>
              </w:rPr>
              <w:t>ewscaster~</w:t>
            </w:r>
          </w:p>
          <w:p w14:paraId="00000143" w14:textId="33B21633" w:rsidR="00061F12" w:rsidRPr="005010BB" w:rsidRDefault="00E55210" w:rsidP="00B35093">
            <w:pPr>
              <w:spacing w:after="0"/>
              <w:jc w:val="both"/>
              <w:rPr>
                <w:rFonts w:ascii="Times New Roman" w:hAnsi="Times New Roman" w:cs="Times New Roman"/>
                <w:bCs/>
                <w:sz w:val="22"/>
                <w:szCs w:val="22"/>
              </w:rPr>
            </w:pPr>
            <w:r>
              <w:rPr>
                <w:rFonts w:ascii="Times New Roman" w:hAnsi="Times New Roman" w:cs="Times New Roman"/>
                <w:sz w:val="22"/>
                <w:szCs w:val="22"/>
              </w:rPr>
              <w:t>Volunteer-O</w:t>
            </w:r>
            <w:r w:rsidRPr="005010BB">
              <w:rPr>
                <w:rFonts w:ascii="Times New Roman" w:hAnsi="Times New Roman" w:cs="Times New Roman"/>
                <w:sz w:val="22"/>
                <w:szCs w:val="22"/>
              </w:rPr>
              <w:t>riginal</w:t>
            </w:r>
          </w:p>
        </w:tc>
        <w:tc>
          <w:tcPr>
            <w:tcW w:w="2520" w:type="dxa"/>
            <w:tcBorders>
              <w:top w:val="single" w:sz="18" w:space="0" w:color="000000"/>
              <w:left w:val="nil"/>
              <w:right w:val="nil"/>
            </w:tcBorders>
            <w:shd w:val="clear" w:color="auto" w:fill="auto"/>
            <w:tcMar>
              <w:top w:w="100" w:type="dxa"/>
              <w:left w:w="100" w:type="dxa"/>
              <w:bottom w:w="100" w:type="dxa"/>
              <w:right w:w="100" w:type="dxa"/>
            </w:tcMar>
          </w:tcPr>
          <w:p w14:paraId="6FCC9DB5" w14:textId="05A26DC1" w:rsidR="00C2310C" w:rsidRPr="005010BB" w:rsidRDefault="00E55210" w:rsidP="00B35093">
            <w:pPr>
              <w:spacing w:after="0"/>
              <w:jc w:val="both"/>
              <w:rPr>
                <w:rFonts w:ascii="Times New Roman" w:hAnsi="Times New Roman" w:cs="Times New Roman"/>
                <w:bCs/>
                <w:sz w:val="22"/>
                <w:szCs w:val="22"/>
              </w:rPr>
            </w:pPr>
            <w:r>
              <w:rPr>
                <w:rFonts w:ascii="Times New Roman" w:hAnsi="Times New Roman" w:cs="Times New Roman"/>
                <w:bCs/>
                <w:sz w:val="22"/>
                <w:szCs w:val="22"/>
              </w:rPr>
              <w:t>N</w:t>
            </w:r>
            <w:r w:rsidR="00C2310C" w:rsidRPr="005010BB">
              <w:rPr>
                <w:rFonts w:ascii="Times New Roman" w:hAnsi="Times New Roman" w:cs="Times New Roman"/>
                <w:bCs/>
                <w:sz w:val="22"/>
                <w:szCs w:val="22"/>
              </w:rPr>
              <w:t>ewscaster~</w:t>
            </w:r>
          </w:p>
          <w:p w14:paraId="00000144" w14:textId="06DFB835" w:rsidR="00061F12" w:rsidRPr="005010BB" w:rsidRDefault="00BF0163" w:rsidP="00B35093">
            <w:pPr>
              <w:spacing w:after="0"/>
              <w:jc w:val="both"/>
              <w:rPr>
                <w:rFonts w:ascii="Times New Roman" w:hAnsi="Times New Roman" w:cs="Times New Roman"/>
                <w:bCs/>
                <w:sz w:val="22"/>
                <w:szCs w:val="22"/>
              </w:rPr>
            </w:pPr>
            <w:r>
              <w:rPr>
                <w:rFonts w:ascii="Times New Roman" w:hAnsi="Times New Roman" w:cs="Times New Roman"/>
                <w:sz w:val="22"/>
                <w:szCs w:val="22"/>
              </w:rPr>
              <w:t>Volunteer-Modified</w:t>
            </w:r>
          </w:p>
        </w:tc>
        <w:tc>
          <w:tcPr>
            <w:tcW w:w="2520" w:type="dxa"/>
            <w:tcBorders>
              <w:top w:val="single" w:sz="18" w:space="0" w:color="000000"/>
              <w:left w:val="nil"/>
              <w:right w:val="nil"/>
            </w:tcBorders>
            <w:shd w:val="clear" w:color="auto" w:fill="auto"/>
            <w:tcMar>
              <w:top w:w="100" w:type="dxa"/>
              <w:left w:w="100" w:type="dxa"/>
              <w:bottom w:w="100" w:type="dxa"/>
              <w:right w:w="100" w:type="dxa"/>
            </w:tcMar>
          </w:tcPr>
          <w:p w14:paraId="2C4CA88B" w14:textId="7013F160" w:rsidR="00C2310C" w:rsidRPr="005010BB" w:rsidRDefault="00E55210" w:rsidP="00B35093">
            <w:pPr>
              <w:spacing w:after="0"/>
              <w:jc w:val="both"/>
              <w:rPr>
                <w:rFonts w:ascii="Times New Roman" w:hAnsi="Times New Roman" w:cs="Times New Roman"/>
                <w:bCs/>
                <w:sz w:val="22"/>
                <w:szCs w:val="22"/>
              </w:rPr>
            </w:pPr>
            <w:r>
              <w:rPr>
                <w:rFonts w:ascii="Times New Roman" w:hAnsi="Times New Roman" w:cs="Times New Roman"/>
                <w:sz w:val="22"/>
                <w:szCs w:val="22"/>
              </w:rPr>
              <w:t>Volunteer-O</w:t>
            </w:r>
            <w:r w:rsidRPr="005010BB">
              <w:rPr>
                <w:rFonts w:ascii="Times New Roman" w:hAnsi="Times New Roman" w:cs="Times New Roman"/>
                <w:sz w:val="22"/>
                <w:szCs w:val="22"/>
              </w:rPr>
              <w:t>riginal</w:t>
            </w:r>
            <w:r w:rsidR="00C2310C" w:rsidRPr="005010BB">
              <w:rPr>
                <w:rFonts w:ascii="Times New Roman" w:hAnsi="Times New Roman" w:cs="Times New Roman"/>
                <w:bCs/>
                <w:sz w:val="22"/>
                <w:szCs w:val="22"/>
              </w:rPr>
              <w:t>~</w:t>
            </w:r>
          </w:p>
          <w:p w14:paraId="00000145" w14:textId="59A28D90" w:rsidR="00061F12" w:rsidRPr="005010BB" w:rsidRDefault="00BF0163" w:rsidP="00B35093">
            <w:pPr>
              <w:spacing w:after="0"/>
              <w:jc w:val="both"/>
              <w:rPr>
                <w:rFonts w:ascii="Times New Roman" w:hAnsi="Times New Roman" w:cs="Times New Roman"/>
                <w:bCs/>
                <w:sz w:val="22"/>
                <w:szCs w:val="22"/>
              </w:rPr>
            </w:pPr>
            <w:r>
              <w:rPr>
                <w:rFonts w:ascii="Times New Roman" w:hAnsi="Times New Roman" w:cs="Times New Roman"/>
                <w:sz w:val="22"/>
                <w:szCs w:val="22"/>
              </w:rPr>
              <w:t>Volunteer-Modified</w:t>
            </w:r>
          </w:p>
        </w:tc>
      </w:tr>
      <w:tr w:rsidR="00061F12" w:rsidRPr="005010BB" w14:paraId="6363AD59" w14:textId="77777777" w:rsidTr="0076560E">
        <w:tc>
          <w:tcPr>
            <w:tcW w:w="1890" w:type="dxa"/>
            <w:tcBorders>
              <w:left w:val="nil"/>
              <w:bottom w:val="single" w:sz="18" w:space="0" w:color="000000"/>
              <w:right w:val="nil"/>
            </w:tcBorders>
            <w:shd w:val="clear" w:color="auto" w:fill="auto"/>
            <w:tcMar>
              <w:top w:w="100" w:type="dxa"/>
              <w:left w:w="100" w:type="dxa"/>
              <w:bottom w:w="100" w:type="dxa"/>
              <w:right w:w="100" w:type="dxa"/>
            </w:tcMar>
          </w:tcPr>
          <w:p w14:paraId="00000146" w14:textId="77777777" w:rsidR="00061F12" w:rsidRPr="005010BB" w:rsidRDefault="007C7BD8" w:rsidP="00B35093">
            <w:pPr>
              <w:spacing w:after="0" w:line="360" w:lineRule="auto"/>
              <w:jc w:val="both"/>
              <w:rPr>
                <w:rFonts w:ascii="Times New Roman" w:hAnsi="Times New Roman" w:cs="Times New Roman"/>
                <w:bCs/>
                <w:sz w:val="22"/>
                <w:szCs w:val="22"/>
              </w:rPr>
            </w:pPr>
            <w:r w:rsidRPr="005010BB">
              <w:rPr>
                <w:rFonts w:ascii="Times New Roman" w:hAnsi="Times New Roman" w:cs="Times New Roman"/>
                <w:bCs/>
                <w:sz w:val="22"/>
                <w:szCs w:val="22"/>
              </w:rPr>
              <w:t>two-sample t-test</w:t>
            </w:r>
          </w:p>
        </w:tc>
        <w:tc>
          <w:tcPr>
            <w:tcW w:w="2430" w:type="dxa"/>
            <w:tcBorders>
              <w:left w:val="nil"/>
              <w:bottom w:val="single" w:sz="18" w:space="0" w:color="000000"/>
              <w:right w:val="nil"/>
            </w:tcBorders>
            <w:shd w:val="clear" w:color="auto" w:fill="auto"/>
            <w:tcMar>
              <w:top w:w="100" w:type="dxa"/>
              <w:left w:w="100" w:type="dxa"/>
              <w:bottom w:w="100" w:type="dxa"/>
              <w:right w:w="100" w:type="dxa"/>
            </w:tcMar>
          </w:tcPr>
          <w:p w14:paraId="00000148" w14:textId="40B3FDF3" w:rsidR="00061F12" w:rsidRPr="005010BB" w:rsidRDefault="007C7BD8" w:rsidP="00B35093">
            <w:pPr>
              <w:spacing w:after="0" w:line="360" w:lineRule="auto"/>
              <w:jc w:val="both"/>
              <w:rPr>
                <w:rFonts w:ascii="Times New Roman" w:hAnsi="Times New Roman" w:cs="Times New Roman"/>
                <w:bCs/>
                <w:sz w:val="22"/>
                <w:szCs w:val="22"/>
              </w:rPr>
            </w:pPr>
            <w:r w:rsidRPr="005010BB">
              <w:rPr>
                <w:rFonts w:ascii="Times New Roman" w:hAnsi="Times New Roman" w:cs="Times New Roman"/>
                <w:bCs/>
                <w:sz w:val="22"/>
                <w:szCs w:val="22"/>
              </w:rPr>
              <w:t>t(6058)=5.13</w:t>
            </w:r>
            <w:r w:rsidR="0076560E" w:rsidRPr="005010BB">
              <w:rPr>
                <w:rFonts w:ascii="Times New Roman" w:hAnsi="Times New Roman" w:cs="Times New Roman"/>
                <w:bCs/>
                <w:sz w:val="22"/>
                <w:szCs w:val="22"/>
              </w:rPr>
              <w:t xml:space="preserve"> </w:t>
            </w:r>
            <w:r w:rsidRPr="005010BB">
              <w:rPr>
                <w:rFonts w:ascii="Times New Roman" w:hAnsi="Times New Roman" w:cs="Times New Roman"/>
                <w:bCs/>
                <w:sz w:val="22"/>
                <w:szCs w:val="22"/>
              </w:rPr>
              <w:t>p&lt;0.001</w:t>
            </w:r>
          </w:p>
        </w:tc>
        <w:tc>
          <w:tcPr>
            <w:tcW w:w="2520" w:type="dxa"/>
            <w:tcBorders>
              <w:left w:val="nil"/>
              <w:bottom w:val="single" w:sz="18" w:space="0" w:color="000000"/>
              <w:right w:val="nil"/>
            </w:tcBorders>
            <w:shd w:val="clear" w:color="auto" w:fill="auto"/>
            <w:tcMar>
              <w:top w:w="100" w:type="dxa"/>
              <w:left w:w="100" w:type="dxa"/>
              <w:bottom w:w="100" w:type="dxa"/>
              <w:right w:w="100" w:type="dxa"/>
            </w:tcMar>
          </w:tcPr>
          <w:p w14:paraId="0000014A" w14:textId="6BA9FF46" w:rsidR="00061F12" w:rsidRPr="005010BB" w:rsidRDefault="007C7BD8" w:rsidP="00B35093">
            <w:pPr>
              <w:spacing w:after="0" w:line="360" w:lineRule="auto"/>
              <w:jc w:val="both"/>
              <w:rPr>
                <w:rFonts w:ascii="Times New Roman" w:hAnsi="Times New Roman" w:cs="Times New Roman"/>
                <w:bCs/>
                <w:sz w:val="22"/>
                <w:szCs w:val="22"/>
              </w:rPr>
            </w:pPr>
            <w:r w:rsidRPr="005010BB">
              <w:rPr>
                <w:rFonts w:ascii="Times New Roman" w:hAnsi="Times New Roman" w:cs="Times New Roman"/>
                <w:bCs/>
                <w:sz w:val="22"/>
                <w:szCs w:val="22"/>
              </w:rPr>
              <w:t>t(6058)=17.85</w:t>
            </w:r>
            <w:r w:rsidR="0076560E" w:rsidRPr="005010BB">
              <w:rPr>
                <w:rFonts w:ascii="Times New Roman" w:hAnsi="Times New Roman" w:cs="Times New Roman"/>
                <w:bCs/>
                <w:sz w:val="22"/>
                <w:szCs w:val="22"/>
              </w:rPr>
              <w:t xml:space="preserve"> </w:t>
            </w:r>
            <w:r w:rsidRPr="005010BB">
              <w:rPr>
                <w:rFonts w:ascii="Times New Roman" w:hAnsi="Times New Roman" w:cs="Times New Roman"/>
                <w:bCs/>
                <w:sz w:val="22"/>
                <w:szCs w:val="22"/>
              </w:rPr>
              <w:t>p&lt;0.001</w:t>
            </w:r>
          </w:p>
        </w:tc>
        <w:tc>
          <w:tcPr>
            <w:tcW w:w="2520" w:type="dxa"/>
            <w:tcBorders>
              <w:left w:val="nil"/>
              <w:bottom w:val="single" w:sz="18" w:space="0" w:color="000000"/>
              <w:right w:val="nil"/>
            </w:tcBorders>
            <w:shd w:val="clear" w:color="auto" w:fill="auto"/>
            <w:tcMar>
              <w:top w:w="100" w:type="dxa"/>
              <w:left w:w="100" w:type="dxa"/>
              <w:bottom w:w="100" w:type="dxa"/>
              <w:right w:w="100" w:type="dxa"/>
            </w:tcMar>
          </w:tcPr>
          <w:p w14:paraId="0000014C" w14:textId="4638A84C" w:rsidR="00061F12" w:rsidRPr="005010BB" w:rsidRDefault="007C7BD8" w:rsidP="00B35093">
            <w:pPr>
              <w:spacing w:after="0" w:line="360" w:lineRule="auto"/>
              <w:jc w:val="both"/>
              <w:rPr>
                <w:rFonts w:ascii="Times New Roman" w:hAnsi="Times New Roman" w:cs="Times New Roman"/>
                <w:bCs/>
                <w:sz w:val="22"/>
                <w:szCs w:val="22"/>
              </w:rPr>
            </w:pPr>
            <w:r w:rsidRPr="005010BB">
              <w:rPr>
                <w:rFonts w:ascii="Times New Roman" w:hAnsi="Times New Roman" w:cs="Times New Roman"/>
                <w:bCs/>
                <w:sz w:val="22"/>
                <w:szCs w:val="22"/>
              </w:rPr>
              <w:t>t(6058)=12.54</w:t>
            </w:r>
            <w:r w:rsidR="0076560E" w:rsidRPr="005010BB">
              <w:rPr>
                <w:rFonts w:ascii="Times New Roman" w:hAnsi="Times New Roman" w:cs="Times New Roman"/>
                <w:bCs/>
                <w:sz w:val="22"/>
                <w:szCs w:val="22"/>
              </w:rPr>
              <w:t xml:space="preserve"> </w:t>
            </w:r>
            <w:r w:rsidRPr="005010BB">
              <w:rPr>
                <w:rFonts w:ascii="Times New Roman" w:hAnsi="Times New Roman" w:cs="Times New Roman"/>
                <w:bCs/>
                <w:sz w:val="22"/>
                <w:szCs w:val="22"/>
              </w:rPr>
              <w:t>p&lt;0.001</w:t>
            </w:r>
          </w:p>
        </w:tc>
      </w:tr>
    </w:tbl>
    <w:p w14:paraId="31DAF893" w14:textId="77777777" w:rsidR="00757C9C" w:rsidRPr="00187643" w:rsidRDefault="00757C9C" w:rsidP="00B35093">
      <w:pPr>
        <w:spacing w:after="0" w:line="360" w:lineRule="auto"/>
        <w:ind w:firstLine="720"/>
        <w:jc w:val="both"/>
        <w:rPr>
          <w:rFonts w:ascii="Times New Roman" w:hAnsi="Times New Roman" w:cs="Times New Roman"/>
        </w:rPr>
      </w:pPr>
    </w:p>
    <w:p w14:paraId="5E24CA3A" w14:textId="21F5B3FC" w:rsidR="00757C9C" w:rsidRPr="00187643" w:rsidRDefault="007C7BD8" w:rsidP="00B35093">
      <w:pPr>
        <w:spacing w:after="0" w:line="360" w:lineRule="auto"/>
        <w:ind w:firstLine="720"/>
        <w:jc w:val="both"/>
        <w:rPr>
          <w:rFonts w:ascii="Times New Roman" w:hAnsi="Times New Roman" w:cs="Times New Roman"/>
        </w:rPr>
      </w:pPr>
      <w:r w:rsidRPr="00187643">
        <w:rPr>
          <w:rFonts w:ascii="Times New Roman" w:hAnsi="Times New Roman" w:cs="Times New Roman"/>
        </w:rPr>
        <w:t>Listeners were be</w:t>
      </w:r>
      <w:r w:rsidR="006D1175" w:rsidRPr="00187643">
        <w:rPr>
          <w:rFonts w:ascii="Times New Roman" w:hAnsi="Times New Roman" w:cs="Times New Roman"/>
        </w:rPr>
        <w:t>tter</w:t>
      </w:r>
      <w:r w:rsidRPr="00187643">
        <w:rPr>
          <w:rFonts w:ascii="Times New Roman" w:hAnsi="Times New Roman" w:cs="Times New Roman"/>
        </w:rPr>
        <w:t xml:space="preserve"> at positively identifying newscaster speech than at excluding other speech from the newscaster category</w:t>
      </w:r>
      <w:r w:rsidR="006D1175" w:rsidRPr="00187643">
        <w:rPr>
          <w:rFonts w:ascii="Times New Roman" w:hAnsi="Times New Roman" w:cs="Times New Roman"/>
        </w:rPr>
        <w:t>, as</w:t>
      </w:r>
      <w:r w:rsidRPr="00187643">
        <w:rPr>
          <w:rFonts w:ascii="Times New Roman" w:hAnsi="Times New Roman" w:cs="Times New Roman"/>
        </w:rPr>
        <w:t xml:space="preserve"> reflected in patterns </w:t>
      </w:r>
      <w:r w:rsidR="00322E7B" w:rsidRPr="00187643">
        <w:rPr>
          <w:rFonts w:ascii="Times New Roman" w:hAnsi="Times New Roman" w:cs="Times New Roman"/>
        </w:rPr>
        <w:t>of</w:t>
      </w:r>
      <w:r w:rsidRPr="00187643">
        <w:rPr>
          <w:rFonts w:ascii="Times New Roman" w:hAnsi="Times New Roman" w:cs="Times New Roman"/>
        </w:rPr>
        <w:t xml:space="preserve"> recall and precision</w:t>
      </w:r>
      <w:r w:rsidR="006D1175" w:rsidRPr="00187643">
        <w:rPr>
          <w:rFonts w:ascii="Times New Roman" w:hAnsi="Times New Roman" w:cs="Times New Roman"/>
        </w:rPr>
        <w:t>.</w:t>
      </w:r>
      <w:r w:rsidRPr="00187643">
        <w:rPr>
          <w:rFonts w:ascii="Times New Roman" w:hAnsi="Times New Roman" w:cs="Times New Roman"/>
        </w:rPr>
        <w:t xml:space="preserve"> Average recall was 0.674; precision</w:t>
      </w:r>
      <w:r w:rsidR="00322E7B" w:rsidRPr="00187643">
        <w:rPr>
          <w:rFonts w:ascii="Times New Roman" w:hAnsi="Times New Roman" w:cs="Times New Roman"/>
        </w:rPr>
        <w:t>,</w:t>
      </w:r>
      <w:r w:rsidRPr="00187643">
        <w:rPr>
          <w:rFonts w:ascii="Times New Roman" w:hAnsi="Times New Roman" w:cs="Times New Roman"/>
        </w:rPr>
        <w:t xml:space="preserve"> 0.419; and F-score</w:t>
      </w:r>
      <w:r w:rsidR="00322E7B" w:rsidRPr="00187643">
        <w:rPr>
          <w:rFonts w:ascii="Times New Roman" w:hAnsi="Times New Roman" w:cs="Times New Roman"/>
        </w:rPr>
        <w:t>,</w:t>
      </w:r>
      <w:r w:rsidRPr="00187643">
        <w:rPr>
          <w:rFonts w:ascii="Times New Roman" w:hAnsi="Times New Roman" w:cs="Times New Roman"/>
        </w:rPr>
        <w:t xml:space="preserve"> 0.517.</w:t>
      </w:r>
      <w:r w:rsidR="001B29D8">
        <w:rPr>
          <w:rFonts w:ascii="Times New Roman" w:hAnsi="Times New Roman" w:cs="Times New Roman"/>
          <w:vertAlign w:val="superscript"/>
        </w:rPr>
        <w:t>3</w:t>
      </w:r>
      <w:r w:rsidR="001B29D8">
        <w:rPr>
          <w:rFonts w:ascii="Times New Roman" w:hAnsi="Times New Roman" w:cs="Times New Roman"/>
        </w:rPr>
        <w:t xml:space="preserve"> </w:t>
      </w:r>
      <w:r w:rsidR="00B2185A" w:rsidRPr="00187643">
        <w:rPr>
          <w:rFonts w:ascii="Times New Roman" w:hAnsi="Times New Roman" w:cs="Times New Roman"/>
        </w:rPr>
        <w:t>S</w:t>
      </w:r>
      <w:r w:rsidR="00F90705" w:rsidRPr="00187643">
        <w:rPr>
          <w:rFonts w:ascii="Times New Roman" w:hAnsi="Times New Roman" w:cs="Times New Roman"/>
        </w:rPr>
        <w:t>ince</w:t>
      </w:r>
      <w:r w:rsidRPr="00187643">
        <w:rPr>
          <w:rFonts w:ascii="Times New Roman" w:hAnsi="Times New Roman" w:cs="Times New Roman"/>
        </w:rPr>
        <w:t xml:space="preserve"> only one third of the clips came from newscaster speech</w:t>
      </w:r>
      <w:r w:rsidR="00F90705" w:rsidRPr="00187643">
        <w:rPr>
          <w:rFonts w:ascii="Times New Roman" w:hAnsi="Times New Roman" w:cs="Times New Roman"/>
        </w:rPr>
        <w:t>,</w:t>
      </w:r>
      <w:r w:rsidRPr="00187643">
        <w:rPr>
          <w:rFonts w:ascii="Times New Roman" w:hAnsi="Times New Roman" w:cs="Times New Roman"/>
        </w:rPr>
        <w:t xml:space="preserve"> participants may have been looking </w:t>
      </w:r>
      <w:r w:rsidR="00581EE8" w:rsidRPr="00187643">
        <w:rPr>
          <w:rFonts w:ascii="Times New Roman" w:hAnsi="Times New Roman" w:cs="Times New Roman"/>
        </w:rPr>
        <w:t>for</w:t>
      </w:r>
      <w:r w:rsidRPr="00187643">
        <w:rPr>
          <w:rFonts w:ascii="Times New Roman" w:hAnsi="Times New Roman" w:cs="Times New Roman"/>
        </w:rPr>
        <w:t xml:space="preserve"> a more even distribution, thereby influencing their behavior. </w:t>
      </w:r>
      <w:r w:rsidR="00895391">
        <w:rPr>
          <w:rFonts w:ascii="Times New Roman" w:hAnsi="Times New Roman" w:cs="Times New Roman"/>
        </w:rPr>
        <w:t>We posit further that</w:t>
      </w:r>
      <w:r w:rsidRPr="00187643">
        <w:rPr>
          <w:rFonts w:ascii="Times New Roman" w:hAnsi="Times New Roman" w:cs="Times New Roman"/>
        </w:rPr>
        <w:t xml:space="preserve"> positive identiﬁcation of newscaster speech, a genre, is</w:t>
      </w:r>
      <w:r w:rsidR="00F90705" w:rsidRPr="00187643">
        <w:rPr>
          <w:rFonts w:ascii="Times New Roman" w:hAnsi="Times New Roman" w:cs="Times New Roman"/>
        </w:rPr>
        <w:t xml:space="preserve"> </w:t>
      </w:r>
      <w:r w:rsidRPr="00187643">
        <w:rPr>
          <w:rFonts w:ascii="Times New Roman" w:hAnsi="Times New Roman" w:cs="Times New Roman"/>
        </w:rPr>
        <w:t>easier than identif</w:t>
      </w:r>
      <w:r w:rsidR="00B2185A" w:rsidRPr="00187643">
        <w:rPr>
          <w:rFonts w:ascii="Times New Roman" w:hAnsi="Times New Roman" w:cs="Times New Roman"/>
        </w:rPr>
        <w:t>ication of</w:t>
      </w:r>
      <w:r w:rsidRPr="00187643">
        <w:rPr>
          <w:rFonts w:ascii="Times New Roman" w:hAnsi="Times New Roman" w:cs="Times New Roman"/>
        </w:rPr>
        <w:t xml:space="preserve"> “everyday speech,” which encompasses multiple genres; </w:t>
      </w:r>
      <w:r w:rsidR="006D1175" w:rsidRPr="00187643">
        <w:rPr>
          <w:rFonts w:ascii="Times New Roman" w:hAnsi="Times New Roman" w:cs="Times New Roman"/>
        </w:rPr>
        <w:t>consistent with this,</w:t>
      </w:r>
      <w:r w:rsidRPr="00187643">
        <w:rPr>
          <w:rFonts w:ascii="Times New Roman" w:hAnsi="Times New Roman" w:cs="Times New Roman"/>
        </w:rPr>
        <w:t xml:space="preserve"> participants were most confident in the </w:t>
      </w:r>
      <w:r w:rsidR="00F961F0" w:rsidRPr="00187643">
        <w:rPr>
          <w:rFonts w:ascii="Times New Roman" w:hAnsi="Times New Roman" w:cs="Times New Roman"/>
        </w:rPr>
        <w:t>newscaster-original</w:t>
      </w:r>
      <w:r w:rsidRPr="00187643">
        <w:rPr>
          <w:rFonts w:ascii="Times New Roman" w:hAnsi="Times New Roman" w:cs="Times New Roman"/>
        </w:rPr>
        <w:t xml:space="preserve"> condition (Table </w:t>
      </w:r>
      <w:r w:rsidR="00624DAB">
        <w:rPr>
          <w:rFonts w:ascii="Times New Roman" w:hAnsi="Times New Roman" w:cs="Times New Roman"/>
        </w:rPr>
        <w:t>4</w:t>
      </w:r>
      <w:r w:rsidRPr="00187643">
        <w:rPr>
          <w:rFonts w:ascii="Times New Roman" w:hAnsi="Times New Roman" w:cs="Times New Roman"/>
        </w:rPr>
        <w:t xml:space="preserve">), and the difference in confidence between </w:t>
      </w:r>
      <w:r w:rsidR="00F961F0" w:rsidRPr="00187643">
        <w:rPr>
          <w:rFonts w:ascii="Times New Roman" w:hAnsi="Times New Roman" w:cs="Times New Roman"/>
        </w:rPr>
        <w:t>newscaster</w:t>
      </w:r>
      <w:r w:rsidRPr="00187643">
        <w:rPr>
          <w:rFonts w:ascii="Times New Roman" w:hAnsi="Times New Roman" w:cs="Times New Roman"/>
        </w:rPr>
        <w:t xml:space="preserve"> and </w:t>
      </w:r>
      <w:r w:rsidR="00F961F0" w:rsidRPr="00187643">
        <w:rPr>
          <w:rFonts w:ascii="Times New Roman" w:hAnsi="Times New Roman" w:cs="Times New Roman"/>
        </w:rPr>
        <w:t>volunteer</w:t>
      </w:r>
      <w:r w:rsidRPr="00187643">
        <w:rPr>
          <w:rFonts w:ascii="Times New Roman" w:hAnsi="Times New Roman" w:cs="Times New Roman"/>
        </w:rPr>
        <w:t xml:space="preserve"> conditions is significant, while there was no significant difference between the two </w:t>
      </w:r>
      <w:r w:rsidR="00F961F0" w:rsidRPr="00187643">
        <w:rPr>
          <w:rFonts w:ascii="Times New Roman" w:hAnsi="Times New Roman" w:cs="Times New Roman"/>
        </w:rPr>
        <w:t>volunteer</w:t>
      </w:r>
      <w:r w:rsidRPr="00187643">
        <w:rPr>
          <w:rFonts w:ascii="Times New Roman" w:hAnsi="Times New Roman" w:cs="Times New Roman"/>
        </w:rPr>
        <w:t xml:space="preserve"> conditions (Table </w:t>
      </w:r>
      <w:r w:rsidR="00624DAB">
        <w:rPr>
          <w:rFonts w:ascii="Times New Roman" w:hAnsi="Times New Roman" w:cs="Times New Roman"/>
        </w:rPr>
        <w:t>5</w:t>
      </w:r>
      <w:r w:rsidRPr="00187643">
        <w:rPr>
          <w:rFonts w:ascii="Times New Roman" w:hAnsi="Times New Roman" w:cs="Times New Roman"/>
        </w:rPr>
        <w:t>).</w:t>
      </w:r>
      <w:bookmarkStart w:id="13" w:name="_heading=h.1hmsyys" w:colFirst="0" w:colLast="0"/>
      <w:bookmarkEnd w:id="13"/>
    </w:p>
    <w:p w14:paraId="58AB700D" w14:textId="77777777" w:rsidR="00AA4CC1" w:rsidRPr="00187643" w:rsidRDefault="00AA4CC1" w:rsidP="00B35093">
      <w:pPr>
        <w:spacing w:after="0" w:line="360" w:lineRule="auto"/>
        <w:ind w:firstLine="720"/>
        <w:jc w:val="both"/>
        <w:rPr>
          <w:rFonts w:ascii="Times New Roman" w:hAnsi="Times New Roman" w:cs="Times New Roman"/>
        </w:rPr>
      </w:pPr>
    </w:p>
    <w:tbl>
      <w:tblPr>
        <w:tblStyle w:val="TableGrid"/>
        <w:tblW w:w="0" w:type="auto"/>
        <w:tblInd w:w="-5" w:type="dxa"/>
        <w:tblLayout w:type="fixed"/>
        <w:tblLook w:val="04A0" w:firstRow="1" w:lastRow="0" w:firstColumn="1" w:lastColumn="0" w:noHBand="0" w:noVBand="1"/>
      </w:tblPr>
      <w:tblGrid>
        <w:gridCol w:w="1975"/>
        <w:gridCol w:w="1350"/>
        <w:gridCol w:w="2070"/>
        <w:gridCol w:w="2160"/>
        <w:gridCol w:w="1005"/>
      </w:tblGrid>
      <w:tr w:rsidR="00757C9C" w:rsidRPr="00187643" w14:paraId="38BFDF19" w14:textId="17E70D47" w:rsidTr="00BF0163">
        <w:tc>
          <w:tcPr>
            <w:tcW w:w="8560" w:type="dxa"/>
            <w:gridSpan w:val="5"/>
            <w:tcBorders>
              <w:top w:val="nil"/>
              <w:left w:val="nil"/>
              <w:right w:val="nil"/>
            </w:tcBorders>
          </w:tcPr>
          <w:p w14:paraId="0CED4361" w14:textId="5410E71B" w:rsidR="00757C9C" w:rsidRPr="005010BB" w:rsidRDefault="00624DAB" w:rsidP="00B35093">
            <w:pPr>
              <w:spacing w:line="360" w:lineRule="auto"/>
              <w:jc w:val="both"/>
              <w:rPr>
                <w:rFonts w:ascii="Times New Roman" w:hAnsi="Times New Roman" w:cs="Times New Roman"/>
                <w:bCs/>
                <w:sz w:val="22"/>
                <w:szCs w:val="22"/>
              </w:rPr>
            </w:pPr>
            <w:r>
              <w:rPr>
                <w:rFonts w:ascii="Times New Roman" w:hAnsi="Times New Roman" w:cs="Times New Roman"/>
                <w:bCs/>
                <w:sz w:val="22"/>
                <w:szCs w:val="22"/>
              </w:rPr>
              <w:t>Table 4</w:t>
            </w:r>
            <w:r w:rsidR="005010BB" w:rsidRPr="005010BB">
              <w:rPr>
                <w:rFonts w:ascii="Times New Roman" w:hAnsi="Times New Roman" w:cs="Times New Roman"/>
                <w:bCs/>
                <w:sz w:val="22"/>
                <w:szCs w:val="22"/>
              </w:rPr>
              <w:t>:</w:t>
            </w:r>
            <w:r w:rsidR="00757C9C" w:rsidRPr="005010BB">
              <w:rPr>
                <w:rFonts w:ascii="Times New Roman" w:hAnsi="Times New Roman" w:cs="Times New Roman"/>
                <w:bCs/>
                <w:sz w:val="22"/>
                <w:szCs w:val="22"/>
              </w:rPr>
              <w:t xml:space="preserve"> </w:t>
            </w:r>
            <w:r w:rsidR="005010BB" w:rsidRPr="005010BB">
              <w:rPr>
                <w:rFonts w:ascii="Times New Roman" w:hAnsi="Times New Roman" w:cs="Times New Roman"/>
                <w:bCs/>
                <w:sz w:val="22"/>
                <w:szCs w:val="22"/>
              </w:rPr>
              <w:t>c</w:t>
            </w:r>
            <w:r w:rsidR="00757C9C" w:rsidRPr="005010BB">
              <w:rPr>
                <w:rFonts w:ascii="Times New Roman" w:hAnsi="Times New Roman" w:cs="Times New Roman"/>
                <w:bCs/>
                <w:sz w:val="22"/>
                <w:szCs w:val="22"/>
              </w:rPr>
              <w:t>onfidence in classification of “newscaster” vs. not</w:t>
            </w:r>
          </w:p>
        </w:tc>
      </w:tr>
      <w:tr w:rsidR="00757C9C" w:rsidRPr="00187643" w14:paraId="269180CE" w14:textId="75D714BA" w:rsidTr="005010BB">
        <w:tc>
          <w:tcPr>
            <w:tcW w:w="1975" w:type="dxa"/>
          </w:tcPr>
          <w:p w14:paraId="33DE8C56" w14:textId="77777777" w:rsidR="00757C9C" w:rsidRPr="005010BB" w:rsidRDefault="00757C9C" w:rsidP="00B35093">
            <w:pPr>
              <w:spacing w:line="360" w:lineRule="auto"/>
              <w:jc w:val="both"/>
              <w:rPr>
                <w:rFonts w:ascii="Times New Roman" w:hAnsi="Times New Roman" w:cs="Times New Roman"/>
                <w:sz w:val="22"/>
                <w:szCs w:val="22"/>
              </w:rPr>
            </w:pPr>
          </w:p>
        </w:tc>
        <w:tc>
          <w:tcPr>
            <w:tcW w:w="1350" w:type="dxa"/>
          </w:tcPr>
          <w:p w14:paraId="7BBA994D" w14:textId="2EC0745E" w:rsidR="00757C9C" w:rsidRPr="005010BB" w:rsidRDefault="00BF0163" w:rsidP="00B35093">
            <w:pPr>
              <w:spacing w:line="360" w:lineRule="auto"/>
              <w:jc w:val="both"/>
              <w:rPr>
                <w:rFonts w:ascii="Times New Roman" w:hAnsi="Times New Roman" w:cs="Times New Roman"/>
                <w:sz w:val="22"/>
                <w:szCs w:val="22"/>
              </w:rPr>
            </w:pPr>
            <w:r>
              <w:rPr>
                <w:rFonts w:ascii="Times New Roman" w:hAnsi="Times New Roman" w:cs="Times New Roman"/>
                <w:sz w:val="22"/>
                <w:szCs w:val="22"/>
              </w:rPr>
              <w:t>N</w:t>
            </w:r>
            <w:r w:rsidR="00F961F0" w:rsidRPr="005010BB">
              <w:rPr>
                <w:rFonts w:ascii="Times New Roman" w:hAnsi="Times New Roman" w:cs="Times New Roman"/>
                <w:sz w:val="22"/>
                <w:szCs w:val="22"/>
              </w:rPr>
              <w:t>ewscaster</w:t>
            </w:r>
          </w:p>
        </w:tc>
        <w:tc>
          <w:tcPr>
            <w:tcW w:w="2070" w:type="dxa"/>
          </w:tcPr>
          <w:p w14:paraId="40982BEA" w14:textId="1144445D" w:rsidR="00757C9C" w:rsidRPr="005010BB" w:rsidRDefault="00BF0163" w:rsidP="00B35093">
            <w:pPr>
              <w:spacing w:line="360" w:lineRule="auto"/>
              <w:jc w:val="both"/>
              <w:rPr>
                <w:rFonts w:ascii="Times New Roman" w:hAnsi="Times New Roman" w:cs="Times New Roman"/>
                <w:sz w:val="22"/>
                <w:szCs w:val="22"/>
              </w:rPr>
            </w:pPr>
            <w:r>
              <w:rPr>
                <w:rFonts w:ascii="Times New Roman" w:hAnsi="Times New Roman" w:cs="Times New Roman"/>
                <w:sz w:val="22"/>
                <w:szCs w:val="22"/>
              </w:rPr>
              <w:t>Volunteer-Original</w:t>
            </w:r>
          </w:p>
        </w:tc>
        <w:tc>
          <w:tcPr>
            <w:tcW w:w="2160" w:type="dxa"/>
          </w:tcPr>
          <w:p w14:paraId="28D97D1C" w14:textId="1247E033" w:rsidR="00757C9C" w:rsidRPr="005010BB" w:rsidRDefault="00BF0163" w:rsidP="00B35093">
            <w:pPr>
              <w:spacing w:line="360" w:lineRule="auto"/>
              <w:jc w:val="both"/>
              <w:rPr>
                <w:rFonts w:ascii="Times New Roman" w:hAnsi="Times New Roman" w:cs="Times New Roman"/>
                <w:sz w:val="22"/>
                <w:szCs w:val="22"/>
              </w:rPr>
            </w:pPr>
            <w:r>
              <w:rPr>
                <w:rFonts w:ascii="Times New Roman" w:hAnsi="Times New Roman" w:cs="Times New Roman"/>
                <w:sz w:val="22"/>
                <w:szCs w:val="22"/>
              </w:rPr>
              <w:t>Volunteer-Modified</w:t>
            </w:r>
          </w:p>
        </w:tc>
        <w:tc>
          <w:tcPr>
            <w:tcW w:w="1005" w:type="dxa"/>
            <w:tcBorders>
              <w:right w:val="single" w:sz="4" w:space="0" w:color="auto"/>
            </w:tcBorders>
          </w:tcPr>
          <w:p w14:paraId="3AA1717D" w14:textId="34DAA2C1" w:rsidR="00757C9C" w:rsidRPr="005010BB" w:rsidRDefault="00757C9C" w:rsidP="00B35093">
            <w:pPr>
              <w:spacing w:line="360" w:lineRule="auto"/>
              <w:jc w:val="both"/>
              <w:rPr>
                <w:rFonts w:ascii="Times New Roman" w:hAnsi="Times New Roman" w:cs="Times New Roman"/>
                <w:sz w:val="22"/>
                <w:szCs w:val="22"/>
              </w:rPr>
            </w:pPr>
            <w:r w:rsidRPr="005010BB">
              <w:rPr>
                <w:rFonts w:ascii="Times New Roman" w:hAnsi="Times New Roman" w:cs="Times New Roman"/>
                <w:sz w:val="22"/>
                <w:szCs w:val="22"/>
              </w:rPr>
              <w:t>OA</w:t>
            </w:r>
          </w:p>
        </w:tc>
      </w:tr>
      <w:tr w:rsidR="00757C9C" w:rsidRPr="00187643" w14:paraId="12C6855C" w14:textId="43C92B3C" w:rsidTr="005010BB">
        <w:tc>
          <w:tcPr>
            <w:tcW w:w="1975" w:type="dxa"/>
          </w:tcPr>
          <w:p w14:paraId="3707342E" w14:textId="160963CD" w:rsidR="00757C9C" w:rsidRPr="005010BB" w:rsidRDefault="00757C9C" w:rsidP="00B35093">
            <w:pPr>
              <w:spacing w:line="360" w:lineRule="auto"/>
              <w:jc w:val="both"/>
              <w:rPr>
                <w:rFonts w:ascii="Times New Roman" w:hAnsi="Times New Roman" w:cs="Times New Roman"/>
                <w:sz w:val="22"/>
                <w:szCs w:val="22"/>
              </w:rPr>
            </w:pPr>
            <w:r w:rsidRPr="005010BB">
              <w:rPr>
                <w:rFonts w:ascii="Times New Roman" w:hAnsi="Times New Roman" w:cs="Times New Roman"/>
                <w:sz w:val="22"/>
                <w:szCs w:val="22"/>
              </w:rPr>
              <w:t>mean confidence</w:t>
            </w:r>
          </w:p>
        </w:tc>
        <w:tc>
          <w:tcPr>
            <w:tcW w:w="1350" w:type="dxa"/>
          </w:tcPr>
          <w:p w14:paraId="2A699E48" w14:textId="206E89D5" w:rsidR="00757C9C" w:rsidRPr="005010BB" w:rsidRDefault="00757C9C" w:rsidP="00B35093">
            <w:pPr>
              <w:spacing w:line="360" w:lineRule="auto"/>
              <w:jc w:val="both"/>
              <w:rPr>
                <w:rFonts w:ascii="Times New Roman" w:hAnsi="Times New Roman" w:cs="Times New Roman"/>
                <w:sz w:val="22"/>
                <w:szCs w:val="22"/>
              </w:rPr>
            </w:pPr>
            <w:r w:rsidRPr="005010BB">
              <w:rPr>
                <w:rFonts w:ascii="Times New Roman" w:hAnsi="Times New Roman" w:cs="Times New Roman"/>
                <w:sz w:val="22"/>
                <w:szCs w:val="22"/>
              </w:rPr>
              <w:t>3.68 /5</w:t>
            </w:r>
          </w:p>
        </w:tc>
        <w:tc>
          <w:tcPr>
            <w:tcW w:w="2070" w:type="dxa"/>
          </w:tcPr>
          <w:p w14:paraId="30E9F444" w14:textId="73B397AE" w:rsidR="00757C9C" w:rsidRPr="005010BB" w:rsidRDefault="00757C9C" w:rsidP="00B35093">
            <w:pPr>
              <w:spacing w:line="360" w:lineRule="auto"/>
              <w:jc w:val="both"/>
              <w:rPr>
                <w:rFonts w:ascii="Times New Roman" w:hAnsi="Times New Roman" w:cs="Times New Roman"/>
                <w:sz w:val="22"/>
                <w:szCs w:val="22"/>
              </w:rPr>
            </w:pPr>
            <w:r w:rsidRPr="005010BB">
              <w:rPr>
                <w:rFonts w:ascii="Times New Roman" w:hAnsi="Times New Roman" w:cs="Times New Roman"/>
                <w:sz w:val="22"/>
                <w:szCs w:val="22"/>
              </w:rPr>
              <w:t>3.54/5</w:t>
            </w:r>
          </w:p>
        </w:tc>
        <w:tc>
          <w:tcPr>
            <w:tcW w:w="2160" w:type="dxa"/>
          </w:tcPr>
          <w:p w14:paraId="1A4CB2D1" w14:textId="1280C533" w:rsidR="00757C9C" w:rsidRPr="005010BB" w:rsidRDefault="00757C9C" w:rsidP="00B35093">
            <w:pPr>
              <w:spacing w:line="360" w:lineRule="auto"/>
              <w:jc w:val="both"/>
              <w:rPr>
                <w:rFonts w:ascii="Times New Roman" w:hAnsi="Times New Roman" w:cs="Times New Roman"/>
                <w:sz w:val="22"/>
                <w:szCs w:val="22"/>
              </w:rPr>
            </w:pPr>
            <w:r w:rsidRPr="005010BB">
              <w:rPr>
                <w:rFonts w:ascii="Times New Roman" w:hAnsi="Times New Roman" w:cs="Times New Roman"/>
                <w:sz w:val="22"/>
                <w:szCs w:val="22"/>
              </w:rPr>
              <w:t>3.54/5</w:t>
            </w:r>
          </w:p>
        </w:tc>
        <w:tc>
          <w:tcPr>
            <w:tcW w:w="1005" w:type="dxa"/>
            <w:tcBorders>
              <w:right w:val="single" w:sz="4" w:space="0" w:color="auto"/>
            </w:tcBorders>
          </w:tcPr>
          <w:p w14:paraId="0B74B4CD" w14:textId="42464CE5" w:rsidR="00757C9C" w:rsidRPr="005010BB" w:rsidRDefault="00757C9C" w:rsidP="00B35093">
            <w:pPr>
              <w:spacing w:line="360" w:lineRule="auto"/>
              <w:jc w:val="both"/>
              <w:rPr>
                <w:rFonts w:ascii="Times New Roman" w:hAnsi="Times New Roman" w:cs="Times New Roman"/>
                <w:sz w:val="22"/>
                <w:szCs w:val="22"/>
              </w:rPr>
            </w:pPr>
            <w:r w:rsidRPr="005010BB">
              <w:rPr>
                <w:rFonts w:ascii="Times New Roman" w:hAnsi="Times New Roman" w:cs="Times New Roman"/>
                <w:sz w:val="22"/>
                <w:szCs w:val="22"/>
              </w:rPr>
              <w:t>3.59/5</w:t>
            </w:r>
          </w:p>
        </w:tc>
      </w:tr>
    </w:tbl>
    <w:p w14:paraId="67AAC695" w14:textId="77777777" w:rsidR="00FA1077" w:rsidRPr="00187643" w:rsidRDefault="00FA1077" w:rsidP="00B35093">
      <w:pPr>
        <w:spacing w:after="0" w:line="360" w:lineRule="auto"/>
        <w:jc w:val="both"/>
        <w:rPr>
          <w:rFonts w:ascii="Times New Roman" w:hAnsi="Times New Roman" w:cs="Times New Roman"/>
        </w:rPr>
      </w:pPr>
      <w:bookmarkStart w:id="14" w:name="_heading=h.41mghml" w:colFirst="0" w:colLast="0"/>
      <w:bookmarkEnd w:id="14"/>
    </w:p>
    <w:tbl>
      <w:tblPr>
        <w:tblStyle w:val="TableGrid"/>
        <w:tblW w:w="0" w:type="auto"/>
        <w:tblInd w:w="-5" w:type="dxa"/>
        <w:tblLayout w:type="fixed"/>
        <w:tblLook w:val="04A0" w:firstRow="1" w:lastRow="0" w:firstColumn="1" w:lastColumn="0" w:noHBand="0" w:noVBand="1"/>
      </w:tblPr>
      <w:tblGrid>
        <w:gridCol w:w="1800"/>
        <w:gridCol w:w="2340"/>
        <w:gridCol w:w="2340"/>
        <w:gridCol w:w="2430"/>
      </w:tblGrid>
      <w:tr w:rsidR="00AA4CC1" w:rsidRPr="00187643" w14:paraId="70B779B4" w14:textId="77777777" w:rsidTr="00BF0163">
        <w:tc>
          <w:tcPr>
            <w:tcW w:w="8910" w:type="dxa"/>
            <w:gridSpan w:val="4"/>
            <w:tcBorders>
              <w:top w:val="nil"/>
              <w:left w:val="nil"/>
              <w:right w:val="nil"/>
            </w:tcBorders>
          </w:tcPr>
          <w:p w14:paraId="1A4C0062" w14:textId="2409A915" w:rsidR="00AA4CC1" w:rsidRPr="005010BB" w:rsidRDefault="00624DAB" w:rsidP="00B35093">
            <w:pPr>
              <w:spacing w:line="360" w:lineRule="auto"/>
              <w:jc w:val="both"/>
              <w:rPr>
                <w:rFonts w:ascii="Times New Roman" w:hAnsi="Times New Roman" w:cs="Times New Roman"/>
                <w:bCs/>
                <w:sz w:val="22"/>
                <w:szCs w:val="22"/>
              </w:rPr>
            </w:pPr>
            <w:r>
              <w:rPr>
                <w:rFonts w:ascii="Times New Roman" w:hAnsi="Times New Roman" w:cs="Times New Roman"/>
                <w:bCs/>
                <w:sz w:val="22"/>
                <w:szCs w:val="22"/>
              </w:rPr>
              <w:t>Table 5</w:t>
            </w:r>
            <w:r w:rsidR="005010BB">
              <w:rPr>
                <w:rFonts w:ascii="Times New Roman" w:hAnsi="Times New Roman" w:cs="Times New Roman"/>
                <w:bCs/>
                <w:sz w:val="22"/>
                <w:szCs w:val="22"/>
              </w:rPr>
              <w:t>:</w:t>
            </w:r>
            <w:r w:rsidR="00AA4CC1" w:rsidRPr="005010BB">
              <w:rPr>
                <w:rFonts w:ascii="Times New Roman" w:hAnsi="Times New Roman" w:cs="Times New Roman"/>
                <w:bCs/>
                <w:sz w:val="22"/>
                <w:szCs w:val="22"/>
              </w:rPr>
              <w:t xml:space="preserve"> </w:t>
            </w:r>
            <w:r w:rsidR="005010BB">
              <w:rPr>
                <w:rFonts w:ascii="Times New Roman" w:hAnsi="Times New Roman" w:cs="Times New Roman"/>
                <w:bCs/>
                <w:sz w:val="22"/>
                <w:szCs w:val="22"/>
              </w:rPr>
              <w:t>t</w:t>
            </w:r>
            <w:r w:rsidR="00AA4CC1" w:rsidRPr="005010BB">
              <w:rPr>
                <w:rFonts w:ascii="Times New Roman" w:hAnsi="Times New Roman" w:cs="Times New Roman"/>
                <w:bCs/>
                <w:sz w:val="22"/>
                <w:szCs w:val="22"/>
              </w:rPr>
              <w:t>wo-sample t-test for confidence in classification of “newscaster” vs. not</w:t>
            </w:r>
          </w:p>
        </w:tc>
      </w:tr>
      <w:tr w:rsidR="00AA4CC1" w:rsidRPr="00187643" w14:paraId="095CC9C5" w14:textId="77777777" w:rsidTr="004A101C">
        <w:tc>
          <w:tcPr>
            <w:tcW w:w="1800" w:type="dxa"/>
            <w:tcBorders>
              <w:left w:val="single" w:sz="4" w:space="0" w:color="auto"/>
            </w:tcBorders>
          </w:tcPr>
          <w:p w14:paraId="4A1AA3D8" w14:textId="77777777" w:rsidR="00AA4CC1" w:rsidRPr="005010BB" w:rsidRDefault="00AA4CC1" w:rsidP="00B35093">
            <w:pPr>
              <w:jc w:val="both"/>
              <w:rPr>
                <w:rFonts w:ascii="Times New Roman" w:hAnsi="Times New Roman" w:cs="Times New Roman"/>
                <w:bCs/>
                <w:sz w:val="22"/>
                <w:szCs w:val="22"/>
              </w:rPr>
            </w:pPr>
          </w:p>
        </w:tc>
        <w:tc>
          <w:tcPr>
            <w:tcW w:w="2340" w:type="dxa"/>
          </w:tcPr>
          <w:p w14:paraId="4ABA49A8" w14:textId="4B6FA694" w:rsidR="00FA1077" w:rsidRPr="005010BB" w:rsidRDefault="00BF0163" w:rsidP="00B35093">
            <w:pPr>
              <w:jc w:val="both"/>
              <w:rPr>
                <w:rFonts w:ascii="Times New Roman" w:hAnsi="Times New Roman" w:cs="Times New Roman"/>
                <w:bCs/>
                <w:sz w:val="22"/>
                <w:szCs w:val="22"/>
              </w:rPr>
            </w:pPr>
            <w:r>
              <w:rPr>
                <w:rFonts w:ascii="Times New Roman" w:hAnsi="Times New Roman" w:cs="Times New Roman"/>
                <w:bCs/>
                <w:sz w:val="22"/>
                <w:szCs w:val="22"/>
              </w:rPr>
              <w:t>N</w:t>
            </w:r>
            <w:r w:rsidR="00FA1077" w:rsidRPr="005010BB">
              <w:rPr>
                <w:rFonts w:ascii="Times New Roman" w:hAnsi="Times New Roman" w:cs="Times New Roman"/>
                <w:bCs/>
                <w:sz w:val="22"/>
                <w:szCs w:val="22"/>
              </w:rPr>
              <w:t>ewscaster</w:t>
            </w:r>
            <w:r w:rsidR="00AA4CC1" w:rsidRPr="005010BB">
              <w:rPr>
                <w:rFonts w:ascii="Times New Roman" w:hAnsi="Times New Roman" w:cs="Times New Roman"/>
                <w:bCs/>
                <w:sz w:val="22"/>
                <w:szCs w:val="22"/>
              </w:rPr>
              <w:t>~</w:t>
            </w:r>
          </w:p>
          <w:p w14:paraId="7B0C78D2" w14:textId="115A683A" w:rsidR="00AA4CC1" w:rsidRPr="005010BB" w:rsidRDefault="00BF0163" w:rsidP="00B35093">
            <w:pPr>
              <w:jc w:val="both"/>
              <w:rPr>
                <w:rFonts w:ascii="Times New Roman" w:hAnsi="Times New Roman" w:cs="Times New Roman"/>
                <w:bCs/>
                <w:sz w:val="22"/>
                <w:szCs w:val="22"/>
              </w:rPr>
            </w:pPr>
            <w:r>
              <w:rPr>
                <w:rFonts w:ascii="Times New Roman" w:hAnsi="Times New Roman" w:cs="Times New Roman"/>
                <w:bCs/>
                <w:sz w:val="22"/>
                <w:szCs w:val="22"/>
              </w:rPr>
              <w:t>Volunteer-Original</w:t>
            </w:r>
          </w:p>
        </w:tc>
        <w:tc>
          <w:tcPr>
            <w:tcW w:w="2340" w:type="dxa"/>
          </w:tcPr>
          <w:p w14:paraId="28EAFF06" w14:textId="38A6E3CF" w:rsidR="00FA1077" w:rsidRPr="005010BB" w:rsidRDefault="00BF0163" w:rsidP="00B35093">
            <w:pPr>
              <w:jc w:val="both"/>
              <w:rPr>
                <w:rFonts w:ascii="Times New Roman" w:hAnsi="Times New Roman" w:cs="Times New Roman"/>
                <w:bCs/>
                <w:sz w:val="22"/>
                <w:szCs w:val="22"/>
              </w:rPr>
            </w:pPr>
            <w:r>
              <w:rPr>
                <w:rFonts w:ascii="Times New Roman" w:hAnsi="Times New Roman" w:cs="Times New Roman"/>
                <w:bCs/>
                <w:sz w:val="22"/>
                <w:szCs w:val="22"/>
              </w:rPr>
              <w:t>N</w:t>
            </w:r>
            <w:r w:rsidR="00FA1077" w:rsidRPr="005010BB">
              <w:rPr>
                <w:rFonts w:ascii="Times New Roman" w:hAnsi="Times New Roman" w:cs="Times New Roman"/>
                <w:bCs/>
                <w:sz w:val="22"/>
                <w:szCs w:val="22"/>
              </w:rPr>
              <w:t>ewscaster</w:t>
            </w:r>
            <w:r w:rsidR="00AA4CC1" w:rsidRPr="005010BB">
              <w:rPr>
                <w:rFonts w:ascii="Times New Roman" w:hAnsi="Times New Roman" w:cs="Times New Roman"/>
                <w:bCs/>
                <w:sz w:val="22"/>
                <w:szCs w:val="22"/>
              </w:rPr>
              <w:t>~</w:t>
            </w:r>
          </w:p>
          <w:p w14:paraId="28840AF3" w14:textId="02D0FEB6" w:rsidR="00AA4CC1" w:rsidRPr="005010BB" w:rsidRDefault="00BF0163" w:rsidP="00B35093">
            <w:pPr>
              <w:jc w:val="both"/>
              <w:rPr>
                <w:rFonts w:ascii="Times New Roman" w:hAnsi="Times New Roman" w:cs="Times New Roman"/>
                <w:bCs/>
                <w:sz w:val="22"/>
                <w:szCs w:val="22"/>
              </w:rPr>
            </w:pPr>
            <w:r>
              <w:rPr>
                <w:rFonts w:ascii="Times New Roman" w:hAnsi="Times New Roman" w:cs="Times New Roman"/>
                <w:bCs/>
                <w:sz w:val="22"/>
                <w:szCs w:val="22"/>
              </w:rPr>
              <w:t>Volunteer-Modified</w:t>
            </w:r>
          </w:p>
        </w:tc>
        <w:tc>
          <w:tcPr>
            <w:tcW w:w="2430" w:type="dxa"/>
          </w:tcPr>
          <w:p w14:paraId="2B3DCA7B" w14:textId="050FA2C2" w:rsidR="00FA1077" w:rsidRPr="005010BB" w:rsidRDefault="00BF0163" w:rsidP="00B35093">
            <w:pPr>
              <w:jc w:val="both"/>
              <w:rPr>
                <w:rFonts w:ascii="Times New Roman" w:hAnsi="Times New Roman" w:cs="Times New Roman"/>
                <w:bCs/>
                <w:sz w:val="22"/>
                <w:szCs w:val="22"/>
              </w:rPr>
            </w:pPr>
            <w:r>
              <w:rPr>
                <w:rFonts w:ascii="Times New Roman" w:hAnsi="Times New Roman" w:cs="Times New Roman"/>
                <w:bCs/>
                <w:sz w:val="22"/>
                <w:szCs w:val="22"/>
              </w:rPr>
              <w:t>Volunteer-Original</w:t>
            </w:r>
            <w:r w:rsidR="00AA4CC1" w:rsidRPr="005010BB">
              <w:rPr>
                <w:rFonts w:ascii="Times New Roman" w:hAnsi="Times New Roman" w:cs="Times New Roman"/>
                <w:bCs/>
                <w:sz w:val="22"/>
                <w:szCs w:val="22"/>
              </w:rPr>
              <w:t>~</w:t>
            </w:r>
          </w:p>
          <w:p w14:paraId="6CA4CD17" w14:textId="68E696CA" w:rsidR="00AA4CC1" w:rsidRPr="005010BB" w:rsidRDefault="00BF0163" w:rsidP="00B35093">
            <w:pPr>
              <w:jc w:val="both"/>
              <w:rPr>
                <w:rFonts w:ascii="Times New Roman" w:hAnsi="Times New Roman" w:cs="Times New Roman"/>
                <w:bCs/>
                <w:sz w:val="22"/>
                <w:szCs w:val="22"/>
              </w:rPr>
            </w:pPr>
            <w:r>
              <w:rPr>
                <w:rFonts w:ascii="Times New Roman" w:hAnsi="Times New Roman" w:cs="Times New Roman"/>
                <w:bCs/>
                <w:sz w:val="22"/>
                <w:szCs w:val="22"/>
              </w:rPr>
              <w:t>Volunteer-Modified</w:t>
            </w:r>
          </w:p>
        </w:tc>
      </w:tr>
      <w:tr w:rsidR="00AA4CC1" w:rsidRPr="00187643" w14:paraId="08AB095C" w14:textId="77777777" w:rsidTr="004A101C">
        <w:tc>
          <w:tcPr>
            <w:tcW w:w="1800" w:type="dxa"/>
            <w:tcBorders>
              <w:left w:val="single" w:sz="4" w:space="0" w:color="auto"/>
            </w:tcBorders>
          </w:tcPr>
          <w:p w14:paraId="5AA4CAA9" w14:textId="3E470453" w:rsidR="00AA4CC1" w:rsidRPr="005010BB" w:rsidRDefault="00AA4CC1" w:rsidP="00B35093">
            <w:pPr>
              <w:spacing w:line="360" w:lineRule="auto"/>
              <w:jc w:val="both"/>
              <w:rPr>
                <w:rFonts w:ascii="Times New Roman" w:hAnsi="Times New Roman" w:cs="Times New Roman"/>
                <w:bCs/>
                <w:sz w:val="22"/>
                <w:szCs w:val="22"/>
              </w:rPr>
            </w:pPr>
            <w:r w:rsidRPr="005010BB">
              <w:rPr>
                <w:rFonts w:ascii="Times New Roman" w:hAnsi="Times New Roman" w:cs="Times New Roman"/>
                <w:bCs/>
                <w:sz w:val="22"/>
                <w:szCs w:val="22"/>
              </w:rPr>
              <w:t>two-sample t-test</w:t>
            </w:r>
          </w:p>
        </w:tc>
        <w:tc>
          <w:tcPr>
            <w:tcW w:w="2340" w:type="dxa"/>
          </w:tcPr>
          <w:p w14:paraId="7EFFAD6D" w14:textId="33E889F9" w:rsidR="00AA4CC1" w:rsidRPr="005010BB" w:rsidRDefault="00AA4CC1" w:rsidP="00B35093">
            <w:pPr>
              <w:spacing w:line="360" w:lineRule="auto"/>
              <w:jc w:val="both"/>
              <w:rPr>
                <w:rFonts w:ascii="Times New Roman" w:hAnsi="Times New Roman" w:cs="Times New Roman"/>
                <w:bCs/>
                <w:sz w:val="22"/>
                <w:szCs w:val="22"/>
              </w:rPr>
            </w:pPr>
            <w:r w:rsidRPr="005010BB">
              <w:rPr>
                <w:rFonts w:ascii="Times New Roman" w:hAnsi="Times New Roman" w:cs="Times New Roman"/>
                <w:bCs/>
                <w:sz w:val="22"/>
                <w:szCs w:val="22"/>
              </w:rPr>
              <w:t>t(6058)=5.038 p&lt;0.001</w:t>
            </w:r>
          </w:p>
        </w:tc>
        <w:tc>
          <w:tcPr>
            <w:tcW w:w="2340" w:type="dxa"/>
          </w:tcPr>
          <w:p w14:paraId="31AD2E5A" w14:textId="44ACB76B" w:rsidR="00AA4CC1" w:rsidRPr="005010BB" w:rsidRDefault="00AA4CC1" w:rsidP="00B35093">
            <w:pPr>
              <w:spacing w:line="360" w:lineRule="auto"/>
              <w:jc w:val="both"/>
              <w:rPr>
                <w:rFonts w:ascii="Times New Roman" w:hAnsi="Times New Roman" w:cs="Times New Roman"/>
                <w:bCs/>
                <w:sz w:val="22"/>
                <w:szCs w:val="22"/>
              </w:rPr>
            </w:pPr>
            <w:r w:rsidRPr="005010BB">
              <w:rPr>
                <w:rFonts w:ascii="Times New Roman" w:hAnsi="Times New Roman" w:cs="Times New Roman"/>
                <w:bCs/>
                <w:sz w:val="22"/>
                <w:szCs w:val="22"/>
              </w:rPr>
              <w:t>t(6058)=5.273 p&lt;0.001</w:t>
            </w:r>
          </w:p>
        </w:tc>
        <w:tc>
          <w:tcPr>
            <w:tcW w:w="2430" w:type="dxa"/>
          </w:tcPr>
          <w:p w14:paraId="5BD800FE" w14:textId="7B01E9C0" w:rsidR="00AA4CC1" w:rsidRPr="005010BB" w:rsidRDefault="00AA4CC1" w:rsidP="00B35093">
            <w:pPr>
              <w:spacing w:line="360" w:lineRule="auto"/>
              <w:jc w:val="both"/>
              <w:rPr>
                <w:rFonts w:ascii="Times New Roman" w:hAnsi="Times New Roman" w:cs="Times New Roman"/>
                <w:bCs/>
                <w:sz w:val="22"/>
                <w:szCs w:val="22"/>
              </w:rPr>
            </w:pPr>
            <w:r w:rsidRPr="005010BB">
              <w:rPr>
                <w:rFonts w:ascii="Times New Roman" w:hAnsi="Times New Roman" w:cs="Times New Roman"/>
                <w:bCs/>
                <w:sz w:val="22"/>
                <w:szCs w:val="22"/>
              </w:rPr>
              <w:t>t(6058)=0.187 p=0.852</w:t>
            </w:r>
          </w:p>
        </w:tc>
      </w:tr>
    </w:tbl>
    <w:p w14:paraId="06C20C0C" w14:textId="77777777" w:rsidR="00AA4CC1" w:rsidRPr="00187643" w:rsidRDefault="00AA4CC1" w:rsidP="00B35093">
      <w:pPr>
        <w:spacing w:after="0" w:line="360" w:lineRule="auto"/>
        <w:jc w:val="both"/>
        <w:rPr>
          <w:rFonts w:ascii="Times New Roman" w:hAnsi="Times New Roman" w:cs="Times New Roman"/>
        </w:rPr>
      </w:pPr>
    </w:p>
    <w:p w14:paraId="0000016D" w14:textId="4023655A" w:rsidR="00061F12" w:rsidRDefault="00F90705" w:rsidP="00B35093">
      <w:pPr>
        <w:spacing w:after="0" w:line="360" w:lineRule="auto"/>
        <w:jc w:val="both"/>
        <w:rPr>
          <w:rFonts w:ascii="Times New Roman" w:hAnsi="Times New Roman" w:cs="Times New Roman"/>
        </w:rPr>
      </w:pPr>
      <w:r w:rsidRPr="00187643">
        <w:rPr>
          <w:rFonts w:ascii="Times New Roman" w:hAnsi="Times New Roman" w:cs="Times New Roman"/>
        </w:rPr>
        <w:t xml:space="preserve">Figure 1 shows the </w:t>
      </w:r>
      <w:r w:rsidR="00BF0163">
        <w:rPr>
          <w:rFonts w:ascii="Times New Roman" w:hAnsi="Times New Roman" w:cs="Times New Roman"/>
        </w:rPr>
        <w:t>(</w:t>
      </w:r>
      <w:proofErr w:type="spellStart"/>
      <w:r w:rsidR="00FF50C0">
        <w:rPr>
          <w:rFonts w:ascii="Times New Roman" w:hAnsi="Times New Roman" w:cs="Times New Roman"/>
        </w:rPr>
        <w:t>nonsignificant</w:t>
      </w:r>
      <w:proofErr w:type="spellEnd"/>
      <w:r w:rsidR="00BF0163">
        <w:rPr>
          <w:rFonts w:ascii="Times New Roman" w:hAnsi="Times New Roman" w:cs="Times New Roman"/>
        </w:rPr>
        <w:t>)</w:t>
      </w:r>
      <w:r w:rsidR="00FF50C0">
        <w:rPr>
          <w:rFonts w:ascii="Times New Roman" w:hAnsi="Times New Roman" w:cs="Times New Roman"/>
        </w:rPr>
        <w:t xml:space="preserve"> </w:t>
      </w:r>
      <w:r w:rsidRPr="00187643">
        <w:rPr>
          <w:rFonts w:ascii="Times New Roman" w:hAnsi="Times New Roman" w:cs="Times New Roman"/>
        </w:rPr>
        <w:t xml:space="preserve">interaction of confidence and </w:t>
      </w:r>
      <w:r w:rsidR="00895391">
        <w:rPr>
          <w:rFonts w:ascii="Times New Roman" w:hAnsi="Times New Roman" w:cs="Times New Roman"/>
        </w:rPr>
        <w:t>Newscaster rating</w:t>
      </w:r>
      <w:r w:rsidRPr="00187643">
        <w:rPr>
          <w:rFonts w:ascii="Times New Roman" w:hAnsi="Times New Roman" w:cs="Times New Roman"/>
        </w:rPr>
        <w:t xml:space="preserve">s for </w:t>
      </w:r>
      <w:r w:rsidR="00FA1077" w:rsidRPr="00187643">
        <w:rPr>
          <w:rFonts w:ascii="Times New Roman" w:hAnsi="Times New Roman" w:cs="Times New Roman"/>
        </w:rPr>
        <w:t>newscaster</w:t>
      </w:r>
      <w:r w:rsidRPr="00187643">
        <w:rPr>
          <w:rFonts w:ascii="Times New Roman" w:hAnsi="Times New Roman" w:cs="Times New Roman"/>
        </w:rPr>
        <w:t xml:space="preserve"> clips versus </w:t>
      </w:r>
      <w:r w:rsidR="00FA1077" w:rsidRPr="00187643">
        <w:rPr>
          <w:rFonts w:ascii="Times New Roman" w:hAnsi="Times New Roman" w:cs="Times New Roman"/>
        </w:rPr>
        <w:t>volunteer</w:t>
      </w:r>
      <w:r w:rsidRPr="00187643">
        <w:rPr>
          <w:rFonts w:ascii="Times New Roman" w:hAnsi="Times New Roman" w:cs="Times New Roman"/>
        </w:rPr>
        <w:t xml:space="preserve"> clips. </w:t>
      </w:r>
    </w:p>
    <w:p w14:paraId="6243C593" w14:textId="77777777" w:rsidR="00CB32A4" w:rsidRPr="00187643" w:rsidRDefault="00CB32A4" w:rsidP="00B35093">
      <w:pPr>
        <w:spacing w:after="0" w:line="360" w:lineRule="auto"/>
        <w:jc w:val="both"/>
        <w:rPr>
          <w:rFonts w:ascii="Times New Roman" w:hAnsi="Times New Roman" w:cs="Times New Roman"/>
        </w:rPr>
      </w:pPr>
    </w:p>
    <w:p w14:paraId="0000016E" w14:textId="77777777" w:rsidR="00061F12" w:rsidRPr="00187643" w:rsidRDefault="007C7BD8" w:rsidP="00B35093">
      <w:pPr>
        <w:spacing w:after="0" w:line="360" w:lineRule="auto"/>
        <w:jc w:val="both"/>
        <w:rPr>
          <w:rFonts w:ascii="Times New Roman" w:hAnsi="Times New Roman" w:cs="Times New Roman"/>
        </w:rPr>
      </w:pPr>
      <w:r w:rsidRPr="00187643">
        <w:rPr>
          <w:rFonts w:ascii="Times New Roman" w:hAnsi="Times New Roman" w:cs="Times New Roman"/>
          <w:noProof/>
        </w:rPr>
        <w:lastRenderedPageBreak/>
        <w:drawing>
          <wp:inline distT="114300" distB="114300" distL="114300" distR="114300" wp14:anchorId="672FF718" wp14:editId="2AD021AA">
            <wp:extent cx="5847907" cy="3689350"/>
            <wp:effectExtent l="0" t="0" r="635" b="635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868519" cy="3702354"/>
                    </a:xfrm>
                    <a:prstGeom prst="rect">
                      <a:avLst/>
                    </a:prstGeom>
                    <a:ln/>
                  </pic:spPr>
                </pic:pic>
              </a:graphicData>
            </a:graphic>
          </wp:inline>
        </w:drawing>
      </w:r>
    </w:p>
    <w:p w14:paraId="25333ED9" w14:textId="26CE358B" w:rsidR="00F90705" w:rsidRDefault="007C7BD8" w:rsidP="00B35093">
      <w:pPr>
        <w:spacing w:after="0" w:line="360" w:lineRule="auto"/>
        <w:jc w:val="both"/>
        <w:rPr>
          <w:rFonts w:ascii="Times New Roman" w:hAnsi="Times New Roman" w:cs="Times New Roman"/>
          <w:bCs/>
          <w:sz w:val="22"/>
          <w:szCs w:val="22"/>
        </w:rPr>
      </w:pPr>
      <w:r w:rsidRPr="005010BB">
        <w:rPr>
          <w:rFonts w:ascii="Times New Roman" w:hAnsi="Times New Roman" w:cs="Times New Roman"/>
          <w:bCs/>
          <w:sz w:val="22"/>
          <w:szCs w:val="22"/>
        </w:rPr>
        <w:t xml:space="preserve">Fig. 1. Each dot represents the proportion of participants responding “newscaster” </w:t>
      </w:r>
      <w:r w:rsidR="00895391">
        <w:rPr>
          <w:rFonts w:ascii="Times New Roman" w:hAnsi="Times New Roman" w:cs="Times New Roman"/>
          <w:bCs/>
          <w:sz w:val="22"/>
          <w:szCs w:val="22"/>
        </w:rPr>
        <w:t>(noted as N</w:t>
      </w:r>
      <w:r w:rsidR="00BF0163">
        <w:rPr>
          <w:rFonts w:ascii="Times New Roman" w:hAnsi="Times New Roman" w:cs="Times New Roman"/>
          <w:bCs/>
          <w:sz w:val="22"/>
          <w:szCs w:val="22"/>
        </w:rPr>
        <w:t>-</w:t>
      </w:r>
      <w:r w:rsidR="00895391">
        <w:rPr>
          <w:rFonts w:ascii="Times New Roman" w:hAnsi="Times New Roman" w:cs="Times New Roman"/>
          <w:bCs/>
          <w:sz w:val="22"/>
          <w:szCs w:val="22"/>
        </w:rPr>
        <w:t>r</w:t>
      </w:r>
      <w:r w:rsidR="00B364E0" w:rsidRPr="005010BB">
        <w:rPr>
          <w:rFonts w:ascii="Times New Roman" w:hAnsi="Times New Roman" w:cs="Times New Roman"/>
          <w:bCs/>
          <w:sz w:val="22"/>
          <w:szCs w:val="22"/>
        </w:rPr>
        <w:t xml:space="preserve">ating here) </w:t>
      </w:r>
      <w:r w:rsidRPr="005010BB">
        <w:rPr>
          <w:rFonts w:ascii="Times New Roman" w:hAnsi="Times New Roman" w:cs="Times New Roman"/>
          <w:bCs/>
          <w:sz w:val="22"/>
          <w:szCs w:val="22"/>
        </w:rPr>
        <w:t>and average confidence rating for each clip; ellipses show the 95% confidence interval.</w:t>
      </w:r>
      <w:r w:rsidR="00BF0163">
        <w:rPr>
          <w:rFonts w:ascii="Times New Roman" w:hAnsi="Times New Roman" w:cs="Times New Roman"/>
          <w:bCs/>
          <w:sz w:val="22"/>
          <w:szCs w:val="22"/>
        </w:rPr>
        <w:t xml:space="preserve"> NC denotes Newscaster clips; non-NC denotes non-Newscaster (i.e., Volunteer) clips.</w:t>
      </w:r>
    </w:p>
    <w:p w14:paraId="2331E374" w14:textId="77777777" w:rsidR="005010BB" w:rsidRPr="005010BB" w:rsidRDefault="005010BB" w:rsidP="00B35093">
      <w:pPr>
        <w:spacing w:after="0" w:line="360" w:lineRule="auto"/>
        <w:jc w:val="both"/>
        <w:rPr>
          <w:rFonts w:ascii="Times New Roman" w:hAnsi="Times New Roman" w:cs="Times New Roman"/>
          <w:bCs/>
          <w:sz w:val="22"/>
          <w:szCs w:val="22"/>
        </w:rPr>
      </w:pPr>
    </w:p>
    <w:p w14:paraId="2D7E6065" w14:textId="0DAD5402" w:rsidR="00F90705" w:rsidRPr="00187643" w:rsidRDefault="00BF0163" w:rsidP="00B35093">
      <w:pPr>
        <w:spacing w:after="0" w:line="360" w:lineRule="auto"/>
        <w:jc w:val="both"/>
        <w:rPr>
          <w:rFonts w:ascii="Times New Roman" w:hAnsi="Times New Roman" w:cs="Times New Roman"/>
        </w:rPr>
      </w:pPr>
      <w:r>
        <w:rPr>
          <w:rFonts w:ascii="Times New Roman" w:hAnsi="Times New Roman" w:cs="Times New Roman"/>
        </w:rPr>
        <w:tab/>
      </w:r>
      <w:r w:rsidR="00F90705" w:rsidRPr="00187643">
        <w:rPr>
          <w:rFonts w:ascii="Times New Roman" w:hAnsi="Times New Roman" w:cs="Times New Roman"/>
        </w:rPr>
        <w:t>Clips with</w:t>
      </w:r>
      <w:r>
        <w:rPr>
          <w:rFonts w:ascii="Times New Roman" w:hAnsi="Times New Roman" w:cs="Times New Roman"/>
        </w:rPr>
        <w:t xml:space="preserve"> the</w:t>
      </w:r>
      <w:r w:rsidR="00F90705" w:rsidRPr="00187643">
        <w:rPr>
          <w:rFonts w:ascii="Times New Roman" w:hAnsi="Times New Roman" w:cs="Times New Roman"/>
        </w:rPr>
        <w:t xml:space="preserve"> highest average confidence ratings</w:t>
      </w:r>
      <w:r>
        <w:rPr>
          <w:rFonts w:ascii="Times New Roman" w:hAnsi="Times New Roman" w:cs="Times New Roman"/>
        </w:rPr>
        <w:t xml:space="preserve"> also</w:t>
      </w:r>
      <w:r w:rsidR="00F90705" w:rsidRPr="00187643">
        <w:rPr>
          <w:rFonts w:ascii="Times New Roman" w:hAnsi="Times New Roman" w:cs="Times New Roman"/>
        </w:rPr>
        <w:t xml:space="preserve"> had</w:t>
      </w:r>
      <w:r>
        <w:rPr>
          <w:rFonts w:ascii="Times New Roman" w:hAnsi="Times New Roman" w:cs="Times New Roman"/>
        </w:rPr>
        <w:t xml:space="preserve"> the</w:t>
      </w:r>
      <w:r w:rsidR="00F90705" w:rsidRPr="00187643">
        <w:rPr>
          <w:rFonts w:ascii="Times New Roman" w:hAnsi="Times New Roman" w:cs="Times New Roman"/>
        </w:rPr>
        <w:t xml:space="preserve"> highest </w:t>
      </w:r>
      <w:r w:rsidR="00895391">
        <w:rPr>
          <w:rFonts w:ascii="Times New Roman" w:hAnsi="Times New Roman" w:cs="Times New Roman"/>
        </w:rPr>
        <w:t>Newscaster rating</w:t>
      </w:r>
      <w:r w:rsidR="00F90705" w:rsidRPr="00187643">
        <w:rPr>
          <w:rFonts w:ascii="Times New Roman" w:hAnsi="Times New Roman" w:cs="Times New Roman"/>
        </w:rPr>
        <w:t xml:space="preserve">s. </w:t>
      </w:r>
      <w:r w:rsidR="00457265" w:rsidRPr="00187643">
        <w:rPr>
          <w:rFonts w:ascii="Times New Roman" w:hAnsi="Times New Roman" w:cs="Times New Roman"/>
        </w:rPr>
        <w:t>While there is ov</w:t>
      </w:r>
      <w:r w:rsidR="00F90705" w:rsidRPr="00187643">
        <w:rPr>
          <w:rFonts w:ascii="Times New Roman" w:hAnsi="Times New Roman" w:cs="Times New Roman"/>
        </w:rPr>
        <w:t xml:space="preserve">erlap between how </w:t>
      </w:r>
      <w:r w:rsidR="00FA1077" w:rsidRPr="00187643">
        <w:rPr>
          <w:rFonts w:ascii="Times New Roman" w:hAnsi="Times New Roman" w:cs="Times New Roman"/>
        </w:rPr>
        <w:t>newscaster</w:t>
      </w:r>
      <w:r w:rsidR="00F90705" w:rsidRPr="00187643">
        <w:rPr>
          <w:rFonts w:ascii="Times New Roman" w:hAnsi="Times New Roman" w:cs="Times New Roman"/>
        </w:rPr>
        <w:t xml:space="preserve"> and </w:t>
      </w:r>
      <w:r w:rsidR="00FA1077" w:rsidRPr="00187643">
        <w:rPr>
          <w:rFonts w:ascii="Times New Roman" w:hAnsi="Times New Roman" w:cs="Times New Roman"/>
        </w:rPr>
        <w:t>volunteer</w:t>
      </w:r>
      <w:r w:rsidR="00F90705" w:rsidRPr="00187643">
        <w:rPr>
          <w:rFonts w:ascii="Times New Roman" w:hAnsi="Times New Roman" w:cs="Times New Roman"/>
        </w:rPr>
        <w:t xml:space="preserve"> clips we</w:t>
      </w:r>
      <w:r w:rsidR="00A5581C" w:rsidRPr="00187643">
        <w:rPr>
          <w:rFonts w:ascii="Times New Roman" w:hAnsi="Times New Roman" w:cs="Times New Roman"/>
        </w:rPr>
        <w:t>r</w:t>
      </w:r>
      <w:r w:rsidR="00F90705" w:rsidRPr="00187643">
        <w:rPr>
          <w:rFonts w:ascii="Times New Roman" w:hAnsi="Times New Roman" w:cs="Times New Roman"/>
        </w:rPr>
        <w:t>e rated, as groups they exhibit separate patterns.</w:t>
      </w:r>
    </w:p>
    <w:p w14:paraId="00000174" w14:textId="7A76D8F4" w:rsidR="00061F12" w:rsidRPr="00187643" w:rsidRDefault="00457265" w:rsidP="00B35093">
      <w:pPr>
        <w:spacing w:after="0" w:line="360" w:lineRule="auto"/>
        <w:ind w:firstLine="720"/>
        <w:jc w:val="both"/>
        <w:rPr>
          <w:rFonts w:ascii="Times New Roman" w:hAnsi="Times New Roman" w:cs="Times New Roman"/>
        </w:rPr>
      </w:pPr>
      <w:r w:rsidRPr="00187643">
        <w:rPr>
          <w:rFonts w:ascii="Times New Roman" w:hAnsi="Times New Roman" w:cs="Times New Roman"/>
        </w:rPr>
        <w:t>W</w:t>
      </w:r>
      <w:r w:rsidR="00F90705" w:rsidRPr="00187643">
        <w:rPr>
          <w:rFonts w:ascii="Times New Roman" w:hAnsi="Times New Roman" w:cs="Times New Roman"/>
        </w:rPr>
        <w:t xml:space="preserve">e </w:t>
      </w:r>
      <w:r w:rsidRPr="00187643">
        <w:rPr>
          <w:rFonts w:ascii="Times New Roman" w:hAnsi="Times New Roman" w:cs="Times New Roman"/>
        </w:rPr>
        <w:t>test</w:t>
      </w:r>
      <w:r w:rsidR="00F90705" w:rsidRPr="00187643">
        <w:rPr>
          <w:rFonts w:ascii="Times New Roman" w:hAnsi="Times New Roman" w:cs="Times New Roman"/>
        </w:rPr>
        <w:t>ed</w:t>
      </w:r>
      <w:r w:rsidRPr="00187643">
        <w:rPr>
          <w:rFonts w:ascii="Times New Roman" w:hAnsi="Times New Roman" w:cs="Times New Roman"/>
        </w:rPr>
        <w:t xml:space="preserve"> for statistical correlation between a participant’s overall accuracy (percentage of responses that correctly categorized a clip as </w:t>
      </w:r>
      <w:r w:rsidR="00BF0163">
        <w:rPr>
          <w:rFonts w:ascii="Times New Roman" w:hAnsi="Times New Roman" w:cs="Times New Roman"/>
        </w:rPr>
        <w:t>N</w:t>
      </w:r>
      <w:r w:rsidR="00FA1077" w:rsidRPr="00187643">
        <w:rPr>
          <w:rFonts w:ascii="Times New Roman" w:hAnsi="Times New Roman" w:cs="Times New Roman"/>
        </w:rPr>
        <w:t>ewscaster</w:t>
      </w:r>
      <w:r w:rsidRPr="00187643">
        <w:rPr>
          <w:rFonts w:ascii="Times New Roman" w:hAnsi="Times New Roman" w:cs="Times New Roman"/>
        </w:rPr>
        <w:t xml:space="preserve">) and various measures. </w:t>
      </w:r>
      <w:r w:rsidR="00F90705" w:rsidRPr="00187643">
        <w:rPr>
          <w:rFonts w:ascii="Times New Roman" w:hAnsi="Times New Roman" w:cs="Times New Roman"/>
        </w:rPr>
        <w:t>N</w:t>
      </w:r>
      <w:r w:rsidRPr="00187643">
        <w:rPr>
          <w:rFonts w:ascii="Times New Roman" w:hAnsi="Times New Roman" w:cs="Times New Roman"/>
        </w:rPr>
        <w:t>o demographic information exhibited significant influence, nor did participant confidence in their identification correlat</w:t>
      </w:r>
      <w:r w:rsidR="00A94ABA" w:rsidRPr="00187643">
        <w:rPr>
          <w:rFonts w:ascii="Times New Roman" w:hAnsi="Times New Roman" w:cs="Times New Roman"/>
        </w:rPr>
        <w:t>e</w:t>
      </w:r>
      <w:r w:rsidRPr="00187643">
        <w:rPr>
          <w:rFonts w:ascii="Times New Roman" w:hAnsi="Times New Roman" w:cs="Times New Roman"/>
        </w:rPr>
        <w:t xml:space="preserve"> with increased identification accuracy (p=0.300).</w:t>
      </w:r>
      <w:bookmarkStart w:id="15" w:name="_heading=h.2grqrue" w:colFirst="0" w:colLast="0"/>
      <w:bookmarkEnd w:id="15"/>
    </w:p>
    <w:p w14:paraId="06661858" w14:textId="2A79B6B7" w:rsidR="00AA4CC1" w:rsidRPr="00187643" w:rsidRDefault="00857A29" w:rsidP="00B35093">
      <w:pPr>
        <w:spacing w:after="0" w:line="360" w:lineRule="auto"/>
        <w:ind w:firstLine="720"/>
        <w:jc w:val="both"/>
        <w:rPr>
          <w:rFonts w:ascii="Times New Roman" w:hAnsi="Times New Roman" w:cs="Times New Roman"/>
        </w:rPr>
      </w:pPr>
      <w:r w:rsidRPr="00187643">
        <w:rPr>
          <w:rFonts w:ascii="Times New Roman" w:hAnsi="Times New Roman" w:cs="Times New Roman"/>
        </w:rPr>
        <w:t xml:space="preserve">Figure 2 presents plots for the </w:t>
      </w:r>
      <w:r w:rsidR="006D2921" w:rsidRPr="00187643">
        <w:rPr>
          <w:rFonts w:ascii="Times New Roman" w:hAnsi="Times New Roman" w:cs="Times New Roman"/>
        </w:rPr>
        <w:t>proportion of “newscaster” responses</w:t>
      </w:r>
      <w:r w:rsidRPr="00187643">
        <w:rPr>
          <w:rFonts w:ascii="Times New Roman" w:hAnsi="Times New Roman" w:cs="Times New Roman"/>
        </w:rPr>
        <w:t xml:space="preserve"> for all clips, grouped by recording condition. </w:t>
      </w:r>
      <w:r w:rsidR="006D2921" w:rsidRPr="00187643">
        <w:rPr>
          <w:rFonts w:ascii="Times New Roman" w:hAnsi="Times New Roman" w:cs="Times New Roman"/>
        </w:rPr>
        <w:t>The</w:t>
      </w:r>
      <w:r w:rsidRPr="00187643">
        <w:rPr>
          <w:rFonts w:ascii="Times New Roman" w:hAnsi="Times New Roman" w:cs="Times New Roman"/>
        </w:rPr>
        <w:t xml:space="preserve"> three conditions yielded significantly different responses.</w:t>
      </w:r>
    </w:p>
    <w:p w14:paraId="3E8B3E97" w14:textId="77777777" w:rsidR="00AA4CC1" w:rsidRPr="00187643" w:rsidRDefault="00AA4CC1" w:rsidP="00B35093">
      <w:pPr>
        <w:spacing w:after="0" w:line="360" w:lineRule="auto"/>
        <w:ind w:firstLine="720"/>
        <w:jc w:val="both"/>
        <w:rPr>
          <w:rFonts w:ascii="Times New Roman" w:hAnsi="Times New Roman" w:cs="Times New Roman"/>
        </w:rPr>
      </w:pPr>
    </w:p>
    <w:p w14:paraId="00000182" w14:textId="77777777" w:rsidR="00061F12" w:rsidRPr="00187643" w:rsidRDefault="007C7BD8" w:rsidP="00B35093">
      <w:pPr>
        <w:spacing w:after="0" w:line="360" w:lineRule="auto"/>
        <w:jc w:val="both"/>
        <w:rPr>
          <w:rFonts w:ascii="Times New Roman" w:hAnsi="Times New Roman" w:cs="Times New Roman"/>
        </w:rPr>
      </w:pPr>
      <w:bookmarkStart w:id="16" w:name="_heading=h.vx1227" w:colFirst="0" w:colLast="0"/>
      <w:bookmarkEnd w:id="16"/>
      <w:r w:rsidRPr="00187643">
        <w:rPr>
          <w:rFonts w:ascii="Times New Roman" w:hAnsi="Times New Roman" w:cs="Times New Roman"/>
          <w:noProof/>
        </w:rPr>
        <w:lastRenderedPageBreak/>
        <w:drawing>
          <wp:inline distT="114300" distB="114300" distL="114300" distR="114300" wp14:anchorId="195629C0" wp14:editId="6DEB39F4">
            <wp:extent cx="5784112" cy="3742660"/>
            <wp:effectExtent l="0" t="0" r="762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796550" cy="3750708"/>
                    </a:xfrm>
                    <a:prstGeom prst="rect">
                      <a:avLst/>
                    </a:prstGeom>
                    <a:ln/>
                  </pic:spPr>
                </pic:pic>
              </a:graphicData>
            </a:graphic>
          </wp:inline>
        </w:drawing>
      </w:r>
    </w:p>
    <w:p w14:paraId="00000183" w14:textId="102EB4C1" w:rsidR="00061F12" w:rsidRDefault="007C7BD8" w:rsidP="00B35093">
      <w:pPr>
        <w:spacing w:after="0" w:line="360" w:lineRule="auto"/>
        <w:jc w:val="both"/>
        <w:rPr>
          <w:rFonts w:ascii="Times New Roman" w:hAnsi="Times New Roman" w:cs="Times New Roman"/>
          <w:bCs/>
          <w:sz w:val="22"/>
          <w:szCs w:val="22"/>
        </w:rPr>
      </w:pPr>
      <w:r w:rsidRPr="005010BB">
        <w:rPr>
          <w:rFonts w:ascii="Times New Roman" w:hAnsi="Times New Roman" w:cs="Times New Roman"/>
          <w:bCs/>
          <w:sz w:val="22"/>
          <w:szCs w:val="22"/>
        </w:rPr>
        <w:t xml:space="preserve">Fig. 2. </w:t>
      </w:r>
      <w:r w:rsidR="00C774F0" w:rsidRPr="005010BB">
        <w:rPr>
          <w:rFonts w:ascii="Times New Roman" w:hAnsi="Times New Roman" w:cs="Times New Roman"/>
          <w:bCs/>
          <w:sz w:val="22"/>
          <w:szCs w:val="22"/>
        </w:rPr>
        <w:t>P</w:t>
      </w:r>
      <w:r w:rsidRPr="005010BB">
        <w:rPr>
          <w:rFonts w:ascii="Times New Roman" w:hAnsi="Times New Roman" w:cs="Times New Roman"/>
          <w:bCs/>
          <w:sz w:val="22"/>
          <w:szCs w:val="22"/>
        </w:rPr>
        <w:t>ercentage of responses deeming the recording as being a newscaste</w:t>
      </w:r>
      <w:r w:rsidR="001275ED" w:rsidRPr="005010BB">
        <w:rPr>
          <w:rFonts w:ascii="Times New Roman" w:hAnsi="Times New Roman" w:cs="Times New Roman"/>
          <w:bCs/>
          <w:sz w:val="22"/>
          <w:szCs w:val="22"/>
        </w:rPr>
        <w:t>r’s</w:t>
      </w:r>
      <w:r w:rsidRPr="005010BB">
        <w:rPr>
          <w:rFonts w:ascii="Times New Roman" w:hAnsi="Times New Roman" w:cs="Times New Roman"/>
          <w:bCs/>
          <w:sz w:val="22"/>
          <w:szCs w:val="22"/>
        </w:rPr>
        <w:t xml:space="preserve">. Each dot represents the </w:t>
      </w:r>
      <w:r w:rsidR="001275ED" w:rsidRPr="005010BB">
        <w:rPr>
          <w:rFonts w:ascii="Times New Roman" w:hAnsi="Times New Roman" w:cs="Times New Roman"/>
          <w:bCs/>
          <w:sz w:val="22"/>
          <w:szCs w:val="22"/>
        </w:rPr>
        <w:t xml:space="preserve">proportion of </w:t>
      </w:r>
      <w:r w:rsidR="005010BB" w:rsidRPr="005010BB">
        <w:rPr>
          <w:rFonts w:ascii="Times New Roman" w:hAnsi="Times New Roman" w:cs="Times New Roman"/>
          <w:bCs/>
          <w:sz w:val="22"/>
          <w:szCs w:val="22"/>
        </w:rPr>
        <w:t xml:space="preserve">participants responding </w:t>
      </w:r>
      <w:r w:rsidR="001275ED" w:rsidRPr="005010BB">
        <w:rPr>
          <w:rFonts w:ascii="Times New Roman" w:hAnsi="Times New Roman" w:cs="Times New Roman"/>
          <w:bCs/>
          <w:sz w:val="22"/>
          <w:szCs w:val="22"/>
        </w:rPr>
        <w:t>“newscaster” (noted as “</w:t>
      </w:r>
      <w:r w:rsidR="00CC3015">
        <w:rPr>
          <w:rFonts w:ascii="Times New Roman" w:hAnsi="Times New Roman" w:cs="Times New Roman"/>
          <w:bCs/>
          <w:sz w:val="22"/>
          <w:szCs w:val="22"/>
        </w:rPr>
        <w:t>N</w:t>
      </w:r>
      <w:r w:rsidR="00BF0163">
        <w:rPr>
          <w:rFonts w:ascii="Times New Roman" w:hAnsi="Times New Roman" w:cs="Times New Roman"/>
          <w:bCs/>
          <w:sz w:val="22"/>
          <w:szCs w:val="22"/>
        </w:rPr>
        <w:t>-</w:t>
      </w:r>
      <w:r w:rsidR="001275ED" w:rsidRPr="005010BB">
        <w:rPr>
          <w:rFonts w:ascii="Times New Roman" w:hAnsi="Times New Roman" w:cs="Times New Roman"/>
          <w:bCs/>
          <w:sz w:val="22"/>
          <w:szCs w:val="22"/>
        </w:rPr>
        <w:t>rating” here)</w:t>
      </w:r>
      <w:r w:rsidRPr="005010BB">
        <w:rPr>
          <w:rFonts w:ascii="Times New Roman" w:hAnsi="Times New Roman" w:cs="Times New Roman"/>
          <w:bCs/>
          <w:sz w:val="22"/>
          <w:szCs w:val="22"/>
        </w:rPr>
        <w:t xml:space="preserve"> for a particular clip, and horizontal lines show </w:t>
      </w:r>
      <w:r w:rsidR="001275ED" w:rsidRPr="005010BB">
        <w:rPr>
          <w:rFonts w:ascii="Times New Roman" w:hAnsi="Times New Roman" w:cs="Times New Roman"/>
          <w:bCs/>
          <w:sz w:val="22"/>
          <w:szCs w:val="22"/>
        </w:rPr>
        <w:t xml:space="preserve">the </w:t>
      </w:r>
      <w:r w:rsidRPr="005010BB">
        <w:rPr>
          <w:rFonts w:ascii="Times New Roman" w:hAnsi="Times New Roman" w:cs="Times New Roman"/>
          <w:bCs/>
          <w:sz w:val="22"/>
          <w:szCs w:val="22"/>
        </w:rPr>
        <w:t xml:space="preserve">mean </w:t>
      </w:r>
      <w:r w:rsidR="001275ED" w:rsidRPr="005010BB">
        <w:rPr>
          <w:rFonts w:ascii="Times New Roman" w:hAnsi="Times New Roman" w:cs="Times New Roman"/>
          <w:bCs/>
          <w:sz w:val="22"/>
          <w:szCs w:val="22"/>
        </w:rPr>
        <w:t>of those responses</w:t>
      </w:r>
      <w:r w:rsidRPr="005010BB">
        <w:rPr>
          <w:rFonts w:ascii="Times New Roman" w:hAnsi="Times New Roman" w:cs="Times New Roman"/>
          <w:bCs/>
          <w:sz w:val="22"/>
          <w:szCs w:val="22"/>
        </w:rPr>
        <w:t>.</w:t>
      </w:r>
      <w:r w:rsidR="00CC3015">
        <w:rPr>
          <w:rFonts w:ascii="Times New Roman" w:hAnsi="Times New Roman" w:cs="Times New Roman"/>
          <w:bCs/>
          <w:sz w:val="22"/>
          <w:szCs w:val="22"/>
        </w:rPr>
        <w:t xml:space="preserve"> NC denotes the original newscaster clips, VM the </w:t>
      </w:r>
      <w:r w:rsidR="00BF0163">
        <w:rPr>
          <w:rFonts w:ascii="Times New Roman" w:hAnsi="Times New Roman" w:cs="Times New Roman"/>
          <w:bCs/>
          <w:sz w:val="22"/>
          <w:szCs w:val="22"/>
        </w:rPr>
        <w:t>Volunteer-Modified</w:t>
      </w:r>
      <w:r w:rsidR="00CC3015">
        <w:rPr>
          <w:rFonts w:ascii="Times New Roman" w:hAnsi="Times New Roman" w:cs="Times New Roman"/>
          <w:bCs/>
          <w:sz w:val="22"/>
          <w:szCs w:val="22"/>
        </w:rPr>
        <w:t xml:space="preserve"> script condition, and VO the Volunteer-Original script condition.</w:t>
      </w:r>
    </w:p>
    <w:p w14:paraId="04B93263" w14:textId="77777777" w:rsidR="005010BB" w:rsidRPr="005010BB" w:rsidRDefault="005010BB" w:rsidP="00B35093">
      <w:pPr>
        <w:spacing w:after="0" w:line="360" w:lineRule="auto"/>
        <w:jc w:val="both"/>
        <w:rPr>
          <w:rFonts w:ascii="Times New Roman" w:hAnsi="Times New Roman" w:cs="Times New Roman"/>
          <w:bCs/>
          <w:sz w:val="22"/>
          <w:szCs w:val="22"/>
        </w:rPr>
      </w:pPr>
    </w:p>
    <w:p w14:paraId="00000186" w14:textId="4876842C" w:rsidR="00061F12" w:rsidRPr="00187643" w:rsidRDefault="00F90705" w:rsidP="00B35093">
      <w:pPr>
        <w:spacing w:after="0" w:line="360" w:lineRule="auto"/>
        <w:ind w:firstLine="720"/>
        <w:jc w:val="both"/>
        <w:rPr>
          <w:rFonts w:ascii="Times New Roman" w:hAnsi="Times New Roman" w:cs="Times New Roman"/>
        </w:rPr>
      </w:pPr>
      <w:r w:rsidRPr="00187643">
        <w:rPr>
          <w:rFonts w:ascii="Times New Roman" w:hAnsi="Times New Roman" w:cs="Times New Roman"/>
        </w:rPr>
        <w:t xml:space="preserve">The average </w:t>
      </w:r>
      <w:r w:rsidR="001275ED" w:rsidRPr="00187643">
        <w:rPr>
          <w:rFonts w:ascii="Times New Roman" w:hAnsi="Times New Roman" w:cs="Times New Roman"/>
        </w:rPr>
        <w:t>proportion of “newscaster” responses</w:t>
      </w:r>
      <w:r w:rsidRPr="00187643">
        <w:rPr>
          <w:rFonts w:ascii="Times New Roman" w:hAnsi="Times New Roman" w:cs="Times New Roman"/>
        </w:rPr>
        <w:t xml:space="preserve"> </w:t>
      </w:r>
      <w:r w:rsidR="00CC3015" w:rsidRPr="00187643">
        <w:rPr>
          <w:rFonts w:ascii="Times New Roman" w:hAnsi="Times New Roman" w:cs="Times New Roman"/>
        </w:rPr>
        <w:t xml:space="preserve">was highest </w:t>
      </w:r>
      <w:r w:rsidRPr="00187643">
        <w:rPr>
          <w:rFonts w:ascii="Times New Roman" w:hAnsi="Times New Roman" w:cs="Times New Roman"/>
        </w:rPr>
        <w:t xml:space="preserve">for the </w:t>
      </w:r>
      <w:r w:rsidR="003A5D90" w:rsidRPr="00187643">
        <w:rPr>
          <w:rFonts w:ascii="Times New Roman" w:hAnsi="Times New Roman" w:cs="Times New Roman"/>
        </w:rPr>
        <w:t>newscaster</w:t>
      </w:r>
      <w:r w:rsidRPr="00187643">
        <w:rPr>
          <w:rFonts w:ascii="Times New Roman" w:hAnsi="Times New Roman" w:cs="Times New Roman"/>
        </w:rPr>
        <w:t xml:space="preserve"> clips (</w:t>
      </w:r>
      <w:r w:rsidR="00CC3015">
        <w:rPr>
          <w:rFonts w:ascii="Times New Roman" w:hAnsi="Times New Roman" w:cs="Times New Roman"/>
        </w:rPr>
        <w:t>N</w:t>
      </w:r>
      <w:r w:rsidR="003A5D90" w:rsidRPr="00187643">
        <w:rPr>
          <w:rFonts w:ascii="Times New Roman" w:hAnsi="Times New Roman" w:cs="Times New Roman"/>
        </w:rPr>
        <w:t>ewscaster</w:t>
      </w:r>
      <w:r w:rsidRPr="00187643">
        <w:rPr>
          <w:rFonts w:ascii="Times New Roman" w:hAnsi="Times New Roman" w:cs="Times New Roman"/>
        </w:rPr>
        <w:t>-</w:t>
      </w:r>
      <w:proofErr w:type="spellStart"/>
      <w:r w:rsidRPr="00187643">
        <w:rPr>
          <w:rFonts w:ascii="Times New Roman" w:hAnsi="Times New Roman" w:cs="Times New Roman"/>
        </w:rPr>
        <w:t>rating</w:t>
      </w:r>
      <w:r w:rsidRPr="00187643">
        <w:rPr>
          <w:rFonts w:ascii="Times New Roman" w:hAnsi="Times New Roman" w:cs="Times New Roman"/>
          <w:vertAlign w:val="subscript"/>
        </w:rPr>
        <w:t>NC</w:t>
      </w:r>
      <w:proofErr w:type="spellEnd"/>
      <w:r w:rsidRPr="00187643">
        <w:rPr>
          <w:rFonts w:ascii="Times New Roman" w:hAnsi="Times New Roman" w:cs="Times New Roman"/>
        </w:rPr>
        <w:t>=.674)</w:t>
      </w:r>
      <w:r w:rsidR="00A5581C" w:rsidRPr="00187643">
        <w:rPr>
          <w:rFonts w:ascii="Times New Roman" w:hAnsi="Times New Roman" w:cs="Times New Roman"/>
        </w:rPr>
        <w:t>;</w:t>
      </w:r>
      <w:r w:rsidRPr="00187643">
        <w:rPr>
          <w:rFonts w:ascii="Times New Roman" w:hAnsi="Times New Roman" w:cs="Times New Roman"/>
        </w:rPr>
        <w:t xml:space="preserve"> </w:t>
      </w:r>
      <w:r w:rsidR="003A5D90" w:rsidRPr="00187643">
        <w:rPr>
          <w:rFonts w:ascii="Times New Roman" w:hAnsi="Times New Roman" w:cs="Times New Roman"/>
        </w:rPr>
        <w:t>volunteer</w:t>
      </w:r>
      <w:r w:rsidRPr="00187643">
        <w:rPr>
          <w:rFonts w:ascii="Times New Roman" w:hAnsi="Times New Roman" w:cs="Times New Roman"/>
        </w:rPr>
        <w:t xml:space="preserve"> clips had average </w:t>
      </w:r>
      <w:r w:rsidR="001275ED" w:rsidRPr="00187643">
        <w:rPr>
          <w:rFonts w:ascii="Times New Roman" w:hAnsi="Times New Roman" w:cs="Times New Roman"/>
        </w:rPr>
        <w:t xml:space="preserve">proportions of “newscaster” responses </w:t>
      </w:r>
      <w:r w:rsidRPr="00187643">
        <w:rPr>
          <w:rFonts w:ascii="Times New Roman" w:hAnsi="Times New Roman" w:cs="Times New Roman"/>
        </w:rPr>
        <w:t>around or below 50% (</w:t>
      </w:r>
      <w:r w:rsidR="00895391">
        <w:rPr>
          <w:rFonts w:ascii="Times New Roman" w:hAnsi="Times New Roman" w:cs="Times New Roman"/>
        </w:rPr>
        <w:t xml:space="preserve">Newscaster </w:t>
      </w:r>
      <w:proofErr w:type="spellStart"/>
      <w:r w:rsidR="00895391">
        <w:rPr>
          <w:rFonts w:ascii="Times New Roman" w:hAnsi="Times New Roman" w:cs="Times New Roman"/>
        </w:rPr>
        <w:t>rating</w:t>
      </w:r>
      <w:r w:rsidRPr="00187643">
        <w:rPr>
          <w:rFonts w:ascii="Times New Roman" w:hAnsi="Times New Roman" w:cs="Times New Roman"/>
          <w:vertAlign w:val="subscript"/>
        </w:rPr>
        <w:t>V</w:t>
      </w:r>
      <w:r w:rsidR="003A5D90" w:rsidRPr="00187643">
        <w:rPr>
          <w:rFonts w:ascii="Times New Roman" w:hAnsi="Times New Roman" w:cs="Times New Roman"/>
          <w:vertAlign w:val="subscript"/>
        </w:rPr>
        <w:t>olunteer</w:t>
      </w:r>
      <w:r w:rsidRPr="00187643">
        <w:rPr>
          <w:rFonts w:ascii="Times New Roman" w:hAnsi="Times New Roman" w:cs="Times New Roman"/>
          <w:vertAlign w:val="subscript"/>
        </w:rPr>
        <w:t>M</w:t>
      </w:r>
      <w:r w:rsidR="003A5D90" w:rsidRPr="00187643">
        <w:rPr>
          <w:rFonts w:ascii="Times New Roman" w:hAnsi="Times New Roman" w:cs="Times New Roman"/>
          <w:vertAlign w:val="subscript"/>
        </w:rPr>
        <w:t>odified</w:t>
      </w:r>
      <w:proofErr w:type="spellEnd"/>
      <w:r w:rsidRPr="00187643">
        <w:rPr>
          <w:rFonts w:ascii="Times New Roman" w:hAnsi="Times New Roman" w:cs="Times New Roman"/>
        </w:rPr>
        <w:t xml:space="preserve">=.548, </w:t>
      </w:r>
      <w:r w:rsidR="00895391">
        <w:rPr>
          <w:rFonts w:ascii="Times New Roman" w:hAnsi="Times New Roman" w:cs="Times New Roman"/>
        </w:rPr>
        <w:t xml:space="preserve">Newscaster </w:t>
      </w:r>
      <w:proofErr w:type="spellStart"/>
      <w:r w:rsidR="00895391">
        <w:rPr>
          <w:rFonts w:ascii="Times New Roman" w:hAnsi="Times New Roman" w:cs="Times New Roman"/>
        </w:rPr>
        <w:t>rating</w:t>
      </w:r>
      <w:r w:rsidRPr="00187643">
        <w:rPr>
          <w:rFonts w:ascii="Times New Roman" w:hAnsi="Times New Roman" w:cs="Times New Roman"/>
          <w:vertAlign w:val="subscript"/>
        </w:rPr>
        <w:t>V</w:t>
      </w:r>
      <w:r w:rsidR="003A5D90" w:rsidRPr="00187643">
        <w:rPr>
          <w:rFonts w:ascii="Times New Roman" w:hAnsi="Times New Roman" w:cs="Times New Roman"/>
          <w:vertAlign w:val="subscript"/>
        </w:rPr>
        <w:t>olunteer</w:t>
      </w:r>
      <w:r w:rsidRPr="00187643">
        <w:rPr>
          <w:rFonts w:ascii="Times New Roman" w:hAnsi="Times New Roman" w:cs="Times New Roman"/>
          <w:vertAlign w:val="subscript"/>
        </w:rPr>
        <w:t>O</w:t>
      </w:r>
      <w:r w:rsidR="003A5D90" w:rsidRPr="00187643">
        <w:rPr>
          <w:rFonts w:ascii="Times New Roman" w:hAnsi="Times New Roman" w:cs="Times New Roman"/>
          <w:vertAlign w:val="subscript"/>
        </w:rPr>
        <w:t>riginal</w:t>
      </w:r>
      <w:proofErr w:type="spellEnd"/>
      <w:r w:rsidRPr="00187643">
        <w:rPr>
          <w:rFonts w:ascii="Times New Roman" w:hAnsi="Times New Roman" w:cs="Times New Roman"/>
        </w:rPr>
        <w:t>=.389).</w:t>
      </w:r>
      <w:r w:rsidR="00A5581C" w:rsidRPr="00187643">
        <w:rPr>
          <w:rFonts w:ascii="Times New Roman" w:hAnsi="Times New Roman" w:cs="Times New Roman"/>
        </w:rPr>
        <w:t xml:space="preserve"> </w:t>
      </w:r>
      <w:r w:rsidRPr="00187643">
        <w:rPr>
          <w:rFonts w:ascii="Times New Roman" w:hAnsi="Times New Roman" w:cs="Times New Roman"/>
        </w:rPr>
        <w:t>To investigate which cues influenced categorization, we modeled our results with a mixed effects logistic regression with the lme4 package in R. Speaker and participant were included as random variables</w:t>
      </w:r>
      <w:r w:rsidR="00E11ABC">
        <w:rPr>
          <w:rFonts w:ascii="Times New Roman" w:hAnsi="Times New Roman" w:cs="Times New Roman"/>
        </w:rPr>
        <w:t>;</w:t>
      </w:r>
      <w:r w:rsidR="00A5581C" w:rsidRPr="00187643">
        <w:rPr>
          <w:rFonts w:ascii="Times New Roman" w:hAnsi="Times New Roman" w:cs="Times New Roman"/>
        </w:rPr>
        <w:t xml:space="preserve"> </w:t>
      </w:r>
      <w:r w:rsidR="00E11ABC">
        <w:rPr>
          <w:rFonts w:ascii="Times New Roman" w:hAnsi="Times New Roman" w:cs="Times New Roman"/>
        </w:rPr>
        <w:t>c</w:t>
      </w:r>
      <w:r w:rsidR="00A5581C" w:rsidRPr="00187643">
        <w:rPr>
          <w:rFonts w:ascii="Times New Roman" w:hAnsi="Times New Roman" w:cs="Times New Roman"/>
        </w:rPr>
        <w:t xml:space="preserve">lip item </w:t>
      </w:r>
      <w:r w:rsidR="00E11ABC">
        <w:rPr>
          <w:rFonts w:ascii="Times New Roman" w:hAnsi="Times New Roman" w:cs="Times New Roman"/>
        </w:rPr>
        <w:t>and</w:t>
      </w:r>
      <w:r w:rsidR="00A5581C" w:rsidRPr="00187643">
        <w:rPr>
          <w:rFonts w:ascii="Times New Roman" w:hAnsi="Times New Roman" w:cs="Times New Roman"/>
        </w:rPr>
        <w:t xml:space="preserve"> </w:t>
      </w:r>
      <w:r w:rsidRPr="00187643">
        <w:rPr>
          <w:rFonts w:ascii="Times New Roman" w:hAnsi="Times New Roman" w:cs="Times New Roman"/>
        </w:rPr>
        <w:t>random slopes</w:t>
      </w:r>
      <w:r w:rsidR="00E11ABC">
        <w:rPr>
          <w:rFonts w:ascii="Times New Roman" w:hAnsi="Times New Roman" w:cs="Times New Roman"/>
        </w:rPr>
        <w:t xml:space="preserve"> were not</w:t>
      </w:r>
      <w:r w:rsidR="00457265" w:rsidRPr="00187643">
        <w:rPr>
          <w:rFonts w:ascii="Times New Roman" w:hAnsi="Times New Roman" w:cs="Times New Roman"/>
        </w:rPr>
        <w:t>.</w:t>
      </w:r>
    </w:p>
    <w:p w14:paraId="00000187" w14:textId="26EF296F" w:rsidR="00061F12" w:rsidRDefault="007C7BD8" w:rsidP="00B35093">
      <w:pPr>
        <w:spacing w:after="0" w:line="360" w:lineRule="auto"/>
        <w:ind w:firstLine="720"/>
        <w:jc w:val="both"/>
        <w:rPr>
          <w:rFonts w:ascii="Times New Roman" w:hAnsi="Times New Roman" w:cs="Times New Roman"/>
        </w:rPr>
      </w:pPr>
      <w:r w:rsidRPr="00187643">
        <w:rPr>
          <w:rFonts w:ascii="Times New Roman" w:hAnsi="Times New Roman" w:cs="Times New Roman"/>
        </w:rPr>
        <w:t xml:space="preserve">First, we created a maximal model: This included </w:t>
      </w:r>
      <w:proofErr w:type="spellStart"/>
      <w:r w:rsidRPr="00187643">
        <w:rPr>
          <w:rFonts w:ascii="Times New Roman" w:hAnsi="Times New Roman" w:cs="Times New Roman"/>
        </w:rPr>
        <w:t>ToBI</w:t>
      </w:r>
      <w:proofErr w:type="spellEnd"/>
      <w:r w:rsidRPr="00187643">
        <w:rPr>
          <w:rFonts w:ascii="Times New Roman" w:hAnsi="Times New Roman" w:cs="Times New Roman"/>
        </w:rPr>
        <w:t xml:space="preserve">-labeled features (pitch </w:t>
      </w:r>
      <w:r w:rsidR="00B35093">
        <w:rPr>
          <w:rFonts w:ascii="Times New Roman" w:hAnsi="Times New Roman" w:cs="Times New Roman"/>
        </w:rPr>
        <w:t>accents and phrasal</w:t>
      </w:r>
      <w:r w:rsidRPr="00187643">
        <w:rPr>
          <w:rFonts w:ascii="Times New Roman" w:hAnsi="Times New Roman" w:cs="Times New Roman"/>
        </w:rPr>
        <w:t xml:space="preserve"> </w:t>
      </w:r>
      <w:proofErr w:type="spellStart"/>
      <w:r w:rsidRPr="00187643">
        <w:rPr>
          <w:rFonts w:ascii="Times New Roman" w:hAnsi="Times New Roman" w:cs="Times New Roman"/>
        </w:rPr>
        <w:t>disjunctu</w:t>
      </w:r>
      <w:r w:rsidR="0084186D">
        <w:rPr>
          <w:rFonts w:ascii="Times New Roman" w:hAnsi="Times New Roman" w:cs="Times New Roman"/>
        </w:rPr>
        <w:t>res</w:t>
      </w:r>
      <w:proofErr w:type="spellEnd"/>
      <w:r w:rsidR="0084186D">
        <w:rPr>
          <w:rFonts w:ascii="Times New Roman" w:hAnsi="Times New Roman" w:cs="Times New Roman"/>
        </w:rPr>
        <w:t xml:space="preserve">) plus </w:t>
      </w:r>
      <w:r w:rsidR="00B35093">
        <w:rPr>
          <w:rFonts w:ascii="Times New Roman" w:hAnsi="Times New Roman" w:cs="Times New Roman"/>
        </w:rPr>
        <w:t>the other</w:t>
      </w:r>
      <w:r w:rsidR="0084186D">
        <w:rPr>
          <w:rFonts w:ascii="Times New Roman" w:hAnsi="Times New Roman" w:cs="Times New Roman"/>
        </w:rPr>
        <w:t xml:space="preserve"> variable</w:t>
      </w:r>
      <w:r w:rsidR="00B35093">
        <w:rPr>
          <w:rFonts w:ascii="Times New Roman" w:hAnsi="Times New Roman" w:cs="Times New Roman"/>
        </w:rPr>
        <w:t>s</w:t>
      </w:r>
      <w:r w:rsidR="0084186D">
        <w:rPr>
          <w:rFonts w:ascii="Times New Roman" w:hAnsi="Times New Roman" w:cs="Times New Roman"/>
        </w:rPr>
        <w:t xml:space="preserve"> </w:t>
      </w:r>
      <w:r w:rsidR="00B35093">
        <w:rPr>
          <w:rFonts w:ascii="Times New Roman" w:hAnsi="Times New Roman" w:cs="Times New Roman"/>
        </w:rPr>
        <w:t>which</w:t>
      </w:r>
      <w:r w:rsidR="0084186D">
        <w:rPr>
          <w:rFonts w:ascii="Times New Roman" w:hAnsi="Times New Roman" w:cs="Times New Roman"/>
        </w:rPr>
        <w:t xml:space="preserve"> differ</w:t>
      </w:r>
      <w:r w:rsidRPr="00187643">
        <w:rPr>
          <w:rFonts w:ascii="Times New Roman" w:hAnsi="Times New Roman" w:cs="Times New Roman"/>
        </w:rPr>
        <w:t xml:space="preserve"> significant</w:t>
      </w:r>
      <w:r w:rsidR="0084186D">
        <w:rPr>
          <w:rFonts w:ascii="Times New Roman" w:hAnsi="Times New Roman" w:cs="Times New Roman"/>
        </w:rPr>
        <w:t xml:space="preserve">ly between </w:t>
      </w:r>
      <w:r w:rsidR="00B35093">
        <w:rPr>
          <w:rFonts w:ascii="Times New Roman" w:hAnsi="Times New Roman" w:cs="Times New Roman"/>
        </w:rPr>
        <w:t>groups</w:t>
      </w:r>
      <w:r w:rsidR="0084186D">
        <w:rPr>
          <w:rFonts w:ascii="Times New Roman" w:hAnsi="Times New Roman" w:cs="Times New Roman"/>
        </w:rPr>
        <w:t xml:space="preserve"> in the sample (see Table 1)</w:t>
      </w:r>
      <w:r w:rsidR="00A751F7" w:rsidRPr="00187643">
        <w:rPr>
          <w:rFonts w:ascii="Times New Roman" w:hAnsi="Times New Roman" w:cs="Times New Roman"/>
        </w:rPr>
        <w:t>,</w:t>
      </w:r>
      <w:r w:rsidRPr="00187643">
        <w:rPr>
          <w:rFonts w:ascii="Times New Roman" w:hAnsi="Times New Roman" w:cs="Times New Roman"/>
        </w:rPr>
        <w:t xml:space="preserve"> listed in Table </w:t>
      </w:r>
      <w:r w:rsidR="00CC3015">
        <w:rPr>
          <w:rFonts w:ascii="Times New Roman" w:hAnsi="Times New Roman" w:cs="Times New Roman"/>
        </w:rPr>
        <w:t>6</w:t>
      </w:r>
      <w:r w:rsidRPr="00187643">
        <w:rPr>
          <w:rFonts w:ascii="Times New Roman" w:hAnsi="Times New Roman" w:cs="Times New Roman"/>
        </w:rPr>
        <w:t xml:space="preserve">. </w:t>
      </w:r>
      <w:r w:rsidR="00A751F7" w:rsidRPr="00187643">
        <w:rPr>
          <w:rFonts w:ascii="Times New Roman" w:hAnsi="Times New Roman" w:cs="Times New Roman"/>
        </w:rPr>
        <w:t>W</w:t>
      </w:r>
      <w:r w:rsidRPr="00187643">
        <w:rPr>
          <w:rFonts w:ascii="Times New Roman" w:hAnsi="Times New Roman" w:cs="Times New Roman"/>
        </w:rPr>
        <w:t>e used clip length as a proxy for speech rate.</w:t>
      </w:r>
    </w:p>
    <w:p w14:paraId="69DC5E06" w14:textId="77777777" w:rsidR="00CC3015" w:rsidRPr="00187643" w:rsidRDefault="00CC3015" w:rsidP="00B35093">
      <w:pPr>
        <w:spacing w:after="0" w:line="360" w:lineRule="auto"/>
        <w:ind w:firstLine="720"/>
        <w:jc w:val="both"/>
        <w:rPr>
          <w:rFonts w:ascii="Times New Roman" w:hAnsi="Times New Roman" w:cs="Times New Roman"/>
        </w:rPr>
      </w:pPr>
    </w:p>
    <w:p w14:paraId="00000189" w14:textId="26BE3647" w:rsidR="00061F12" w:rsidRPr="005010BB" w:rsidRDefault="00857A29" w:rsidP="00B35093">
      <w:pPr>
        <w:pStyle w:val="Heading4"/>
        <w:spacing w:after="0" w:line="360" w:lineRule="auto"/>
        <w:jc w:val="both"/>
        <w:rPr>
          <w:rFonts w:ascii="Times New Roman" w:hAnsi="Times New Roman" w:cs="Times New Roman"/>
          <w:b/>
          <w:i w:val="0"/>
          <w:color w:val="auto"/>
          <w:sz w:val="22"/>
          <w:szCs w:val="22"/>
        </w:rPr>
      </w:pPr>
      <w:r w:rsidRPr="005010BB">
        <w:rPr>
          <w:rFonts w:ascii="Times New Roman" w:hAnsi="Times New Roman" w:cs="Times New Roman"/>
          <w:bCs/>
          <w:i w:val="0"/>
          <w:color w:val="auto"/>
          <w:sz w:val="22"/>
          <w:szCs w:val="22"/>
        </w:rPr>
        <w:t xml:space="preserve">Table </w:t>
      </w:r>
      <w:r w:rsidR="00CC3015">
        <w:rPr>
          <w:rFonts w:ascii="Times New Roman" w:hAnsi="Times New Roman" w:cs="Times New Roman"/>
          <w:bCs/>
          <w:i w:val="0"/>
          <w:color w:val="auto"/>
          <w:sz w:val="22"/>
          <w:szCs w:val="22"/>
        </w:rPr>
        <w:t>6</w:t>
      </w:r>
      <w:r w:rsidR="005010BB" w:rsidRPr="005010BB">
        <w:rPr>
          <w:rFonts w:ascii="Times New Roman" w:hAnsi="Times New Roman" w:cs="Times New Roman"/>
          <w:bCs/>
          <w:i w:val="0"/>
          <w:color w:val="auto"/>
          <w:sz w:val="22"/>
          <w:szCs w:val="22"/>
        </w:rPr>
        <w:t>:</w:t>
      </w:r>
      <w:r w:rsidRPr="005010BB">
        <w:rPr>
          <w:rFonts w:ascii="Times New Roman" w:hAnsi="Times New Roman" w:cs="Times New Roman"/>
          <w:b/>
          <w:i w:val="0"/>
          <w:color w:val="auto"/>
          <w:sz w:val="22"/>
          <w:szCs w:val="22"/>
        </w:rPr>
        <w:t xml:space="preserve"> </w:t>
      </w:r>
      <w:r w:rsidR="005010BB">
        <w:rPr>
          <w:rFonts w:ascii="Times New Roman" w:hAnsi="Times New Roman" w:cs="Times New Roman"/>
          <w:i w:val="0"/>
          <w:color w:val="auto"/>
          <w:sz w:val="22"/>
          <w:szCs w:val="22"/>
        </w:rPr>
        <w:t>v</w:t>
      </w:r>
      <w:r w:rsidRPr="005010BB">
        <w:rPr>
          <w:rFonts w:ascii="Times New Roman" w:hAnsi="Times New Roman" w:cs="Times New Roman"/>
          <w:i w:val="0"/>
          <w:color w:val="auto"/>
          <w:sz w:val="22"/>
          <w:szCs w:val="22"/>
        </w:rPr>
        <w:t>ariables in maximal model</w:t>
      </w:r>
    </w:p>
    <w:tbl>
      <w:tblPr>
        <w:tblStyle w:val="20"/>
        <w:tblW w:w="9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7805"/>
      </w:tblGrid>
      <w:tr w:rsidR="00A751F7" w:rsidRPr="005010BB" w14:paraId="745E4B6D" w14:textId="77777777" w:rsidTr="00F90705">
        <w:tc>
          <w:tcPr>
            <w:tcW w:w="1635" w:type="dxa"/>
            <w:shd w:val="clear" w:color="auto" w:fill="auto"/>
            <w:tcMar>
              <w:top w:w="100" w:type="dxa"/>
              <w:left w:w="100" w:type="dxa"/>
              <w:bottom w:w="100" w:type="dxa"/>
              <w:right w:w="100" w:type="dxa"/>
            </w:tcMar>
          </w:tcPr>
          <w:p w14:paraId="0000018A" w14:textId="77777777" w:rsidR="00061F12" w:rsidRPr="005010BB" w:rsidRDefault="007C7BD8" w:rsidP="00B35093">
            <w:pPr>
              <w:spacing w:after="0" w:line="360" w:lineRule="auto"/>
              <w:jc w:val="both"/>
              <w:rPr>
                <w:rFonts w:ascii="Times New Roman" w:hAnsi="Times New Roman" w:cs="Times New Roman"/>
                <w:sz w:val="22"/>
                <w:szCs w:val="22"/>
              </w:rPr>
            </w:pPr>
            <w:proofErr w:type="spellStart"/>
            <w:r w:rsidRPr="005010BB">
              <w:rPr>
                <w:rFonts w:ascii="Times New Roman" w:hAnsi="Times New Roman" w:cs="Times New Roman"/>
                <w:sz w:val="22"/>
                <w:szCs w:val="22"/>
              </w:rPr>
              <w:t>ToBI</w:t>
            </w:r>
            <w:proofErr w:type="spellEnd"/>
            <w:r w:rsidRPr="005010BB">
              <w:rPr>
                <w:rFonts w:ascii="Times New Roman" w:hAnsi="Times New Roman" w:cs="Times New Roman"/>
                <w:sz w:val="22"/>
                <w:szCs w:val="22"/>
              </w:rPr>
              <w:t xml:space="preserve"> features</w:t>
            </w:r>
          </w:p>
        </w:tc>
        <w:tc>
          <w:tcPr>
            <w:tcW w:w="7805" w:type="dxa"/>
            <w:shd w:val="clear" w:color="auto" w:fill="auto"/>
            <w:tcMar>
              <w:top w:w="100" w:type="dxa"/>
              <w:left w:w="100" w:type="dxa"/>
              <w:bottom w:w="100" w:type="dxa"/>
              <w:right w:w="100" w:type="dxa"/>
            </w:tcMar>
          </w:tcPr>
          <w:p w14:paraId="0000018B" w14:textId="4BD7228A" w:rsidR="00061F12" w:rsidRPr="005010BB" w:rsidRDefault="007C7BD8" w:rsidP="00B35093">
            <w:pPr>
              <w:spacing w:after="0" w:line="360" w:lineRule="auto"/>
              <w:jc w:val="both"/>
              <w:rPr>
                <w:rFonts w:ascii="Times New Roman" w:hAnsi="Times New Roman" w:cs="Times New Roman"/>
                <w:sz w:val="22"/>
                <w:szCs w:val="22"/>
              </w:rPr>
            </w:pPr>
            <w:r w:rsidRPr="005010BB">
              <w:rPr>
                <w:rFonts w:ascii="Times New Roman" w:hAnsi="Times New Roman" w:cs="Times New Roman"/>
                <w:sz w:val="22"/>
                <w:szCs w:val="22"/>
              </w:rPr>
              <w:t>number of {H*, L*, !H*, L+H*, L*+H}</w:t>
            </w:r>
            <w:r w:rsidR="00322E7B" w:rsidRPr="005010BB">
              <w:rPr>
                <w:rFonts w:ascii="Times New Roman" w:hAnsi="Times New Roman" w:cs="Times New Roman"/>
                <w:sz w:val="22"/>
                <w:szCs w:val="22"/>
              </w:rPr>
              <w:t xml:space="preserve">; </w:t>
            </w:r>
            <w:r w:rsidRPr="005010BB">
              <w:rPr>
                <w:rFonts w:ascii="Times New Roman" w:hAnsi="Times New Roman" w:cs="Times New Roman"/>
                <w:sz w:val="22"/>
                <w:szCs w:val="22"/>
              </w:rPr>
              <w:t>number of {</w:t>
            </w:r>
            <w:proofErr w:type="spellStart"/>
            <w:r w:rsidRPr="005010BB">
              <w:rPr>
                <w:rFonts w:ascii="Times New Roman" w:hAnsi="Times New Roman" w:cs="Times New Roman"/>
                <w:sz w:val="22"/>
                <w:szCs w:val="22"/>
              </w:rPr>
              <w:t>ip</w:t>
            </w:r>
            <w:proofErr w:type="spellEnd"/>
            <w:r w:rsidRPr="005010BB">
              <w:rPr>
                <w:rFonts w:ascii="Times New Roman" w:hAnsi="Times New Roman" w:cs="Times New Roman"/>
                <w:sz w:val="22"/>
                <w:szCs w:val="22"/>
              </w:rPr>
              <w:t xml:space="preserve"> breaks, IP breaks}</w:t>
            </w:r>
          </w:p>
        </w:tc>
      </w:tr>
      <w:tr w:rsidR="00061F12" w:rsidRPr="005010BB" w14:paraId="608088F6" w14:textId="77777777" w:rsidTr="00F90705">
        <w:tc>
          <w:tcPr>
            <w:tcW w:w="1635" w:type="dxa"/>
            <w:shd w:val="clear" w:color="auto" w:fill="auto"/>
            <w:tcMar>
              <w:top w:w="100" w:type="dxa"/>
              <w:left w:w="100" w:type="dxa"/>
              <w:bottom w:w="100" w:type="dxa"/>
              <w:right w:w="100" w:type="dxa"/>
            </w:tcMar>
          </w:tcPr>
          <w:p w14:paraId="0000018C" w14:textId="38B67C23" w:rsidR="00061F12" w:rsidRPr="005010BB" w:rsidRDefault="0084186D" w:rsidP="00B35093">
            <w:pPr>
              <w:spacing w:after="0"/>
              <w:jc w:val="both"/>
              <w:rPr>
                <w:rFonts w:ascii="Times New Roman" w:hAnsi="Times New Roman" w:cs="Times New Roman"/>
                <w:sz w:val="22"/>
                <w:szCs w:val="22"/>
              </w:rPr>
            </w:pPr>
            <w:r>
              <w:rPr>
                <w:rFonts w:ascii="Times New Roman" w:hAnsi="Times New Roman" w:cs="Times New Roman"/>
                <w:sz w:val="22"/>
                <w:szCs w:val="22"/>
              </w:rPr>
              <w:t>acoustic features</w:t>
            </w:r>
          </w:p>
        </w:tc>
        <w:tc>
          <w:tcPr>
            <w:tcW w:w="7805" w:type="dxa"/>
            <w:shd w:val="clear" w:color="auto" w:fill="auto"/>
            <w:tcMar>
              <w:top w:w="100" w:type="dxa"/>
              <w:left w:w="100" w:type="dxa"/>
              <w:bottom w:w="100" w:type="dxa"/>
              <w:right w:w="100" w:type="dxa"/>
            </w:tcMar>
          </w:tcPr>
          <w:p w14:paraId="0000018D" w14:textId="06126A1B" w:rsidR="00061F12" w:rsidRPr="005010BB" w:rsidRDefault="007C7BD8" w:rsidP="00B35093">
            <w:pPr>
              <w:spacing w:after="0"/>
              <w:jc w:val="both"/>
              <w:rPr>
                <w:rFonts w:ascii="Times New Roman" w:hAnsi="Times New Roman" w:cs="Times New Roman"/>
                <w:sz w:val="22"/>
                <w:szCs w:val="22"/>
              </w:rPr>
            </w:pPr>
            <w:r w:rsidRPr="005010BB">
              <w:rPr>
                <w:rFonts w:ascii="Times New Roman" w:hAnsi="Times New Roman" w:cs="Times New Roman"/>
                <w:sz w:val="22"/>
                <w:szCs w:val="22"/>
              </w:rPr>
              <w:t>normalized pitch minimum, normalized pitch maximum, usage of different pitch quartiles, proportion of undefined pitch, clip length</w:t>
            </w:r>
            <w:r w:rsidR="00436757">
              <w:rPr>
                <w:rFonts w:ascii="Times New Roman" w:hAnsi="Times New Roman" w:cs="Times New Roman"/>
                <w:sz w:val="22"/>
                <w:szCs w:val="22"/>
              </w:rPr>
              <w:t>, variability of intensity</w:t>
            </w:r>
          </w:p>
        </w:tc>
      </w:tr>
    </w:tbl>
    <w:p w14:paraId="7A1CCAC8" w14:textId="5DCFD370" w:rsidR="00857A29" w:rsidRDefault="007C7BD8" w:rsidP="00B35093">
      <w:pPr>
        <w:spacing w:after="0" w:line="360" w:lineRule="auto"/>
        <w:ind w:firstLine="720"/>
        <w:jc w:val="both"/>
        <w:rPr>
          <w:rFonts w:ascii="Times New Roman" w:hAnsi="Times New Roman" w:cs="Times New Roman"/>
        </w:rPr>
      </w:pPr>
      <w:r w:rsidRPr="00187643">
        <w:rPr>
          <w:rFonts w:ascii="Times New Roman" w:hAnsi="Times New Roman" w:cs="Times New Roman"/>
        </w:rPr>
        <w:lastRenderedPageBreak/>
        <w:t>Next, we conducted model selection. Starting from a maximal model, we created a series of subset models</w:t>
      </w:r>
      <w:r w:rsidR="008257DB" w:rsidRPr="00187643">
        <w:rPr>
          <w:rFonts w:ascii="Times New Roman" w:hAnsi="Times New Roman" w:cs="Times New Roman"/>
        </w:rPr>
        <w:t>,</w:t>
      </w:r>
      <w:r w:rsidRPr="00187643">
        <w:rPr>
          <w:rFonts w:ascii="Times New Roman" w:hAnsi="Times New Roman" w:cs="Times New Roman"/>
        </w:rPr>
        <w:t xml:space="preserve"> each lacking the least significant predictor of the previous one. This procedure continued until we arrived at a model with every predictor significant at the α=0.05 level. </w:t>
      </w:r>
      <w:r w:rsidR="00A751F7" w:rsidRPr="00187643">
        <w:rPr>
          <w:rFonts w:ascii="Times New Roman" w:hAnsi="Times New Roman" w:cs="Times New Roman"/>
        </w:rPr>
        <w:t>These m</w:t>
      </w:r>
      <w:r w:rsidRPr="00187643">
        <w:rPr>
          <w:rFonts w:ascii="Times New Roman" w:hAnsi="Times New Roman" w:cs="Times New Roman"/>
        </w:rPr>
        <w:t xml:space="preserve">odels were then compared using the </w:t>
      </w:r>
      <w:proofErr w:type="spellStart"/>
      <w:r w:rsidRPr="00187643">
        <w:rPr>
          <w:rFonts w:ascii="Times New Roman" w:hAnsi="Times New Roman" w:cs="Times New Roman"/>
        </w:rPr>
        <w:t>anova</w:t>
      </w:r>
      <w:proofErr w:type="spellEnd"/>
      <w:r w:rsidRPr="00187643">
        <w:rPr>
          <w:rFonts w:ascii="Times New Roman" w:hAnsi="Times New Roman" w:cs="Times New Roman"/>
        </w:rPr>
        <w:t xml:space="preserve">() function. Table </w:t>
      </w:r>
      <w:r w:rsidR="0084186D">
        <w:rPr>
          <w:rFonts w:ascii="Times New Roman" w:hAnsi="Times New Roman" w:cs="Times New Roman"/>
        </w:rPr>
        <w:t>7</w:t>
      </w:r>
      <w:r w:rsidRPr="00187643">
        <w:rPr>
          <w:rFonts w:ascii="Times New Roman" w:hAnsi="Times New Roman" w:cs="Times New Roman"/>
        </w:rPr>
        <w:t xml:space="preserve"> </w:t>
      </w:r>
      <w:r w:rsidR="008257DB" w:rsidRPr="00187643">
        <w:rPr>
          <w:rFonts w:ascii="Times New Roman" w:hAnsi="Times New Roman" w:cs="Times New Roman"/>
        </w:rPr>
        <w:t xml:space="preserve">presents </w:t>
      </w:r>
      <w:r w:rsidRPr="00187643">
        <w:rPr>
          <w:rFonts w:ascii="Times New Roman" w:hAnsi="Times New Roman" w:cs="Times New Roman"/>
        </w:rPr>
        <w:t>the model that best predicted the data w</w:t>
      </w:r>
      <w:r w:rsidR="00814849">
        <w:rPr>
          <w:rFonts w:ascii="Times New Roman" w:hAnsi="Times New Roman" w:cs="Times New Roman"/>
        </w:rPr>
        <w:t>ith</w:t>
      </w:r>
      <w:r w:rsidRPr="00187643">
        <w:rPr>
          <w:rFonts w:ascii="Times New Roman" w:hAnsi="Times New Roman" w:cs="Times New Roman"/>
        </w:rPr>
        <w:t xml:space="preserve"> a minimum number of predictors (χ</w:t>
      </w:r>
      <w:r w:rsidRPr="00187643">
        <w:rPr>
          <w:rFonts w:ascii="Times New Roman" w:hAnsi="Times New Roman" w:cs="Times New Roman"/>
          <w:vertAlign w:val="superscript"/>
        </w:rPr>
        <w:t>2</w:t>
      </w:r>
      <w:r w:rsidRPr="00187643">
        <w:rPr>
          <w:rFonts w:ascii="Times New Roman" w:hAnsi="Times New Roman" w:cs="Times New Roman"/>
        </w:rPr>
        <w:t>=48.97, p≈0).</w:t>
      </w:r>
    </w:p>
    <w:p w14:paraId="7339D2C2" w14:textId="77777777" w:rsidR="0084186D" w:rsidRPr="00187643" w:rsidRDefault="0084186D" w:rsidP="00B35093">
      <w:pPr>
        <w:spacing w:after="0" w:line="360" w:lineRule="auto"/>
        <w:ind w:firstLine="720"/>
        <w:jc w:val="both"/>
        <w:rPr>
          <w:rFonts w:ascii="Times New Roman" w:hAnsi="Times New Roman" w:cs="Times New Roman"/>
        </w:rPr>
      </w:pPr>
    </w:p>
    <w:p w14:paraId="2D4276F4" w14:textId="72F8D1AE" w:rsidR="00857A29" w:rsidRPr="004A101C" w:rsidRDefault="00857A29" w:rsidP="00B35093">
      <w:pPr>
        <w:pStyle w:val="Heading4"/>
        <w:spacing w:after="0" w:line="360" w:lineRule="auto"/>
        <w:jc w:val="both"/>
        <w:rPr>
          <w:rFonts w:ascii="Times New Roman" w:hAnsi="Times New Roman" w:cs="Times New Roman"/>
          <w:bCs/>
          <w:i w:val="0"/>
          <w:color w:val="auto"/>
          <w:sz w:val="22"/>
          <w:szCs w:val="22"/>
        </w:rPr>
      </w:pPr>
      <w:bookmarkStart w:id="17" w:name="_heading=h.7i89f4eteai1" w:colFirst="0" w:colLast="0"/>
      <w:bookmarkStart w:id="18" w:name="_heading=h.2jxsxqh" w:colFirst="0" w:colLast="0"/>
      <w:bookmarkStart w:id="19" w:name="_heading=h.sd0xuzdqlfw4" w:colFirst="0" w:colLast="0"/>
      <w:bookmarkEnd w:id="17"/>
      <w:bookmarkEnd w:id="18"/>
      <w:bookmarkEnd w:id="19"/>
      <w:r w:rsidRPr="004A101C">
        <w:rPr>
          <w:rFonts w:ascii="Times New Roman" w:hAnsi="Times New Roman" w:cs="Times New Roman"/>
          <w:bCs/>
          <w:i w:val="0"/>
          <w:color w:val="auto"/>
          <w:sz w:val="22"/>
          <w:szCs w:val="22"/>
        </w:rPr>
        <w:t xml:space="preserve">Table </w:t>
      </w:r>
      <w:r w:rsidR="0084186D">
        <w:rPr>
          <w:rFonts w:ascii="Times New Roman" w:hAnsi="Times New Roman" w:cs="Times New Roman"/>
          <w:bCs/>
          <w:i w:val="0"/>
          <w:color w:val="auto"/>
          <w:sz w:val="22"/>
          <w:szCs w:val="22"/>
        </w:rPr>
        <w:t>7</w:t>
      </w:r>
      <w:r w:rsidR="004A101C" w:rsidRPr="004A101C">
        <w:rPr>
          <w:rFonts w:ascii="Times New Roman" w:hAnsi="Times New Roman" w:cs="Times New Roman"/>
          <w:bCs/>
          <w:i w:val="0"/>
          <w:color w:val="auto"/>
          <w:sz w:val="22"/>
          <w:szCs w:val="22"/>
        </w:rPr>
        <w:t>: p</w:t>
      </w:r>
      <w:r w:rsidRPr="004A101C">
        <w:rPr>
          <w:rFonts w:ascii="Times New Roman" w:hAnsi="Times New Roman" w:cs="Times New Roman"/>
          <w:bCs/>
          <w:i w:val="0"/>
          <w:color w:val="auto"/>
          <w:sz w:val="22"/>
          <w:szCs w:val="22"/>
        </w:rPr>
        <w:t>arameter values for best fit model</w:t>
      </w:r>
    </w:p>
    <w:tbl>
      <w:tblPr>
        <w:tblW w:w="90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34"/>
        <w:gridCol w:w="1320"/>
        <w:gridCol w:w="1485"/>
        <w:gridCol w:w="990"/>
        <w:gridCol w:w="1440"/>
        <w:gridCol w:w="570"/>
      </w:tblGrid>
      <w:tr w:rsidR="00857A29" w:rsidRPr="004A101C" w14:paraId="26F13FB8" w14:textId="77777777" w:rsidTr="007C7BD8">
        <w:tc>
          <w:tcPr>
            <w:tcW w:w="3234" w:type="dxa"/>
            <w:tcBorders>
              <w:top w:val="single" w:sz="18" w:space="0" w:color="000000"/>
              <w:left w:val="nil"/>
              <w:bottom w:val="single" w:sz="12" w:space="0" w:color="231F20"/>
              <w:right w:val="nil"/>
            </w:tcBorders>
            <w:shd w:val="clear" w:color="auto" w:fill="auto"/>
            <w:tcMar>
              <w:top w:w="100" w:type="dxa"/>
              <w:left w:w="100" w:type="dxa"/>
              <w:bottom w:w="100" w:type="dxa"/>
              <w:right w:w="100" w:type="dxa"/>
            </w:tcMar>
          </w:tcPr>
          <w:p w14:paraId="69DA32AC" w14:textId="77777777" w:rsidR="00857A29" w:rsidRPr="004A101C" w:rsidRDefault="00857A29" w:rsidP="00B35093">
            <w:pPr>
              <w:spacing w:after="0" w:line="360" w:lineRule="auto"/>
              <w:jc w:val="both"/>
              <w:rPr>
                <w:rFonts w:ascii="Times New Roman" w:hAnsi="Times New Roman" w:cs="Times New Roman"/>
                <w:bCs/>
                <w:sz w:val="22"/>
                <w:szCs w:val="22"/>
              </w:rPr>
            </w:pPr>
          </w:p>
        </w:tc>
        <w:tc>
          <w:tcPr>
            <w:tcW w:w="1320" w:type="dxa"/>
            <w:tcBorders>
              <w:top w:val="single" w:sz="18" w:space="0" w:color="000000"/>
              <w:left w:val="nil"/>
              <w:bottom w:val="single" w:sz="12" w:space="0" w:color="231F20"/>
              <w:right w:val="nil"/>
            </w:tcBorders>
            <w:shd w:val="clear" w:color="auto" w:fill="auto"/>
            <w:tcMar>
              <w:top w:w="100" w:type="dxa"/>
              <w:left w:w="100" w:type="dxa"/>
              <w:bottom w:w="100" w:type="dxa"/>
              <w:right w:w="100" w:type="dxa"/>
            </w:tcMar>
          </w:tcPr>
          <w:p w14:paraId="72D6EDFD"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Estimate</w:t>
            </w:r>
          </w:p>
        </w:tc>
        <w:tc>
          <w:tcPr>
            <w:tcW w:w="1485" w:type="dxa"/>
            <w:tcBorders>
              <w:top w:val="single" w:sz="18" w:space="0" w:color="000000"/>
              <w:left w:val="nil"/>
              <w:bottom w:val="single" w:sz="12" w:space="0" w:color="231F20"/>
              <w:right w:val="nil"/>
            </w:tcBorders>
            <w:shd w:val="clear" w:color="auto" w:fill="auto"/>
            <w:tcMar>
              <w:top w:w="100" w:type="dxa"/>
              <w:left w:w="100" w:type="dxa"/>
              <w:bottom w:w="100" w:type="dxa"/>
              <w:right w:w="100" w:type="dxa"/>
            </w:tcMar>
          </w:tcPr>
          <w:p w14:paraId="3A74E644"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Std. Error</w:t>
            </w:r>
          </w:p>
        </w:tc>
        <w:tc>
          <w:tcPr>
            <w:tcW w:w="990" w:type="dxa"/>
            <w:tcBorders>
              <w:top w:val="single" w:sz="18" w:space="0" w:color="000000"/>
              <w:left w:val="nil"/>
              <w:bottom w:val="single" w:sz="12" w:space="0" w:color="231F20"/>
              <w:right w:val="nil"/>
            </w:tcBorders>
            <w:shd w:val="clear" w:color="auto" w:fill="auto"/>
            <w:tcMar>
              <w:top w:w="100" w:type="dxa"/>
              <w:left w:w="100" w:type="dxa"/>
              <w:bottom w:w="100" w:type="dxa"/>
              <w:right w:w="100" w:type="dxa"/>
            </w:tcMar>
          </w:tcPr>
          <w:p w14:paraId="31B29326"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z value</w:t>
            </w:r>
          </w:p>
        </w:tc>
        <w:tc>
          <w:tcPr>
            <w:tcW w:w="1440" w:type="dxa"/>
            <w:tcBorders>
              <w:top w:val="single" w:sz="18" w:space="0" w:color="000000"/>
              <w:left w:val="nil"/>
              <w:bottom w:val="single" w:sz="12" w:space="0" w:color="231F20"/>
              <w:right w:val="nil"/>
            </w:tcBorders>
            <w:shd w:val="clear" w:color="auto" w:fill="auto"/>
            <w:tcMar>
              <w:top w:w="100" w:type="dxa"/>
              <w:left w:w="100" w:type="dxa"/>
              <w:bottom w:w="100" w:type="dxa"/>
              <w:right w:w="100" w:type="dxa"/>
            </w:tcMar>
          </w:tcPr>
          <w:p w14:paraId="2AC3E77B" w14:textId="77777777" w:rsidR="00857A29" w:rsidRPr="004A101C" w:rsidRDefault="00857A29" w:rsidP="00B35093">
            <w:pPr>
              <w:spacing w:after="0" w:line="360" w:lineRule="auto"/>
              <w:jc w:val="both"/>
              <w:rPr>
                <w:rFonts w:ascii="Times New Roman" w:hAnsi="Times New Roman" w:cs="Times New Roman"/>
                <w:bCs/>
                <w:sz w:val="22"/>
                <w:szCs w:val="22"/>
              </w:rPr>
            </w:pPr>
            <w:proofErr w:type="spellStart"/>
            <w:r w:rsidRPr="004A101C">
              <w:rPr>
                <w:rFonts w:ascii="Times New Roman" w:hAnsi="Times New Roman" w:cs="Times New Roman"/>
                <w:bCs/>
                <w:sz w:val="22"/>
                <w:szCs w:val="22"/>
              </w:rPr>
              <w:t>Pr</w:t>
            </w:r>
            <w:proofErr w:type="spellEnd"/>
            <w:r w:rsidRPr="004A101C">
              <w:rPr>
                <w:rFonts w:ascii="Times New Roman" w:hAnsi="Times New Roman" w:cs="Times New Roman"/>
                <w:bCs/>
                <w:sz w:val="22"/>
                <w:szCs w:val="22"/>
              </w:rPr>
              <w:t>(&gt;|z|)</w:t>
            </w:r>
          </w:p>
        </w:tc>
        <w:tc>
          <w:tcPr>
            <w:tcW w:w="570" w:type="dxa"/>
            <w:tcBorders>
              <w:top w:val="single" w:sz="18" w:space="0" w:color="000000"/>
              <w:left w:val="nil"/>
              <w:bottom w:val="single" w:sz="12" w:space="0" w:color="231F20"/>
              <w:right w:val="nil"/>
            </w:tcBorders>
            <w:shd w:val="clear" w:color="auto" w:fill="auto"/>
            <w:tcMar>
              <w:top w:w="100" w:type="dxa"/>
              <w:left w:w="100" w:type="dxa"/>
              <w:bottom w:w="100" w:type="dxa"/>
              <w:right w:w="100" w:type="dxa"/>
            </w:tcMar>
          </w:tcPr>
          <w:p w14:paraId="389428E2" w14:textId="77777777" w:rsidR="00857A29" w:rsidRPr="004A101C" w:rsidRDefault="00857A29" w:rsidP="00B35093">
            <w:pPr>
              <w:spacing w:after="0" w:line="360" w:lineRule="auto"/>
              <w:jc w:val="both"/>
              <w:rPr>
                <w:rFonts w:ascii="Times New Roman" w:hAnsi="Times New Roman" w:cs="Times New Roman"/>
                <w:bCs/>
                <w:sz w:val="22"/>
                <w:szCs w:val="22"/>
              </w:rPr>
            </w:pPr>
          </w:p>
        </w:tc>
      </w:tr>
      <w:tr w:rsidR="00857A29" w:rsidRPr="004A101C" w14:paraId="2EC9A447" w14:textId="77777777" w:rsidTr="007C7BD8">
        <w:tc>
          <w:tcPr>
            <w:tcW w:w="3234" w:type="dxa"/>
            <w:tcBorders>
              <w:top w:val="single" w:sz="12" w:space="0" w:color="231F20"/>
              <w:left w:val="single" w:sz="5" w:space="0" w:color="FFFFFF"/>
              <w:bottom w:val="single" w:sz="5" w:space="0" w:color="FFFFFF"/>
              <w:right w:val="nil"/>
            </w:tcBorders>
            <w:tcMar>
              <w:top w:w="100" w:type="dxa"/>
              <w:left w:w="100" w:type="dxa"/>
              <w:bottom w:w="100" w:type="dxa"/>
              <w:right w:w="100" w:type="dxa"/>
            </w:tcMar>
          </w:tcPr>
          <w:p w14:paraId="1026329D"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w:t>
            </w:r>
            <w:r w:rsidRPr="004A101C">
              <w:rPr>
                <w:rFonts w:ascii="Times New Roman" w:hAnsi="Times New Roman" w:cs="Times New Roman"/>
                <w:bCs/>
                <w:i/>
                <w:sz w:val="22"/>
                <w:szCs w:val="22"/>
              </w:rPr>
              <w:t>Intercept</w:t>
            </w:r>
            <w:r w:rsidRPr="004A101C">
              <w:rPr>
                <w:rFonts w:ascii="Times New Roman" w:hAnsi="Times New Roman" w:cs="Times New Roman"/>
                <w:bCs/>
                <w:sz w:val="22"/>
                <w:szCs w:val="22"/>
              </w:rPr>
              <w:t>)</w:t>
            </w:r>
          </w:p>
        </w:tc>
        <w:tc>
          <w:tcPr>
            <w:tcW w:w="1320" w:type="dxa"/>
            <w:tcBorders>
              <w:top w:val="single" w:sz="12" w:space="0" w:color="231F20"/>
              <w:left w:val="nil"/>
              <w:bottom w:val="single" w:sz="5" w:space="0" w:color="FFFFFF"/>
              <w:right w:val="nil"/>
            </w:tcBorders>
            <w:tcMar>
              <w:top w:w="100" w:type="dxa"/>
              <w:left w:w="100" w:type="dxa"/>
              <w:bottom w:w="100" w:type="dxa"/>
              <w:right w:w="100" w:type="dxa"/>
            </w:tcMar>
          </w:tcPr>
          <w:p w14:paraId="2470706D"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-2.288</w:t>
            </w:r>
          </w:p>
        </w:tc>
        <w:tc>
          <w:tcPr>
            <w:tcW w:w="1485" w:type="dxa"/>
            <w:tcBorders>
              <w:top w:val="single" w:sz="12" w:space="0" w:color="231F20"/>
              <w:left w:val="nil"/>
              <w:bottom w:val="single" w:sz="5" w:space="0" w:color="FFFFFF"/>
              <w:right w:val="nil"/>
            </w:tcBorders>
            <w:tcMar>
              <w:top w:w="100" w:type="dxa"/>
              <w:left w:w="100" w:type="dxa"/>
              <w:bottom w:w="100" w:type="dxa"/>
              <w:right w:w="100" w:type="dxa"/>
            </w:tcMar>
          </w:tcPr>
          <w:p w14:paraId="0895D2B4"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0.367</w:t>
            </w:r>
          </w:p>
        </w:tc>
        <w:tc>
          <w:tcPr>
            <w:tcW w:w="990" w:type="dxa"/>
            <w:tcBorders>
              <w:top w:val="single" w:sz="12" w:space="0" w:color="231F20"/>
              <w:left w:val="nil"/>
              <w:bottom w:val="single" w:sz="5" w:space="0" w:color="FFFFFF"/>
              <w:right w:val="nil"/>
            </w:tcBorders>
            <w:tcMar>
              <w:top w:w="100" w:type="dxa"/>
              <w:left w:w="100" w:type="dxa"/>
              <w:bottom w:w="100" w:type="dxa"/>
              <w:right w:w="100" w:type="dxa"/>
            </w:tcMar>
          </w:tcPr>
          <w:p w14:paraId="76C0F357"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-6.233</w:t>
            </w:r>
          </w:p>
        </w:tc>
        <w:tc>
          <w:tcPr>
            <w:tcW w:w="1440" w:type="dxa"/>
            <w:tcBorders>
              <w:top w:val="single" w:sz="12" w:space="0" w:color="231F20"/>
              <w:left w:val="nil"/>
              <w:bottom w:val="single" w:sz="5" w:space="0" w:color="FFFFFF"/>
              <w:right w:val="nil"/>
            </w:tcBorders>
            <w:tcMar>
              <w:top w:w="100" w:type="dxa"/>
              <w:left w:w="100" w:type="dxa"/>
              <w:bottom w:w="100" w:type="dxa"/>
              <w:right w:w="100" w:type="dxa"/>
            </w:tcMar>
          </w:tcPr>
          <w:p w14:paraId="63445A66"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4.58E-10</w:t>
            </w:r>
          </w:p>
        </w:tc>
        <w:tc>
          <w:tcPr>
            <w:tcW w:w="570" w:type="dxa"/>
            <w:tcBorders>
              <w:top w:val="single" w:sz="12" w:space="0" w:color="231F20"/>
              <w:left w:val="nil"/>
              <w:bottom w:val="single" w:sz="5" w:space="0" w:color="FFFFFF"/>
              <w:right w:val="nil"/>
            </w:tcBorders>
            <w:tcMar>
              <w:top w:w="100" w:type="dxa"/>
              <w:left w:w="100" w:type="dxa"/>
              <w:bottom w:w="100" w:type="dxa"/>
              <w:right w:w="100" w:type="dxa"/>
            </w:tcMar>
          </w:tcPr>
          <w:p w14:paraId="504CD664"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w:t>
            </w:r>
          </w:p>
        </w:tc>
      </w:tr>
      <w:tr w:rsidR="00857A29" w:rsidRPr="004A101C" w14:paraId="67DCD466" w14:textId="77777777" w:rsidTr="007C7BD8">
        <w:tc>
          <w:tcPr>
            <w:tcW w:w="3234" w:type="dxa"/>
            <w:tcBorders>
              <w:top w:val="single" w:sz="5" w:space="0" w:color="FFFFFF"/>
              <w:left w:val="single" w:sz="5" w:space="0" w:color="FFFFFF"/>
              <w:bottom w:val="single" w:sz="5" w:space="0" w:color="FFFFFF"/>
              <w:right w:val="nil"/>
            </w:tcBorders>
            <w:tcMar>
              <w:top w:w="100" w:type="dxa"/>
              <w:left w:w="100" w:type="dxa"/>
              <w:bottom w:w="100" w:type="dxa"/>
              <w:right w:w="100" w:type="dxa"/>
            </w:tcMar>
          </w:tcPr>
          <w:p w14:paraId="08B00B7E"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 of H*’s</w:t>
            </w:r>
          </w:p>
        </w:tc>
        <w:tc>
          <w:tcPr>
            <w:tcW w:w="1320" w:type="dxa"/>
            <w:tcBorders>
              <w:top w:val="single" w:sz="5" w:space="0" w:color="FFFFFF"/>
              <w:left w:val="nil"/>
              <w:bottom w:val="single" w:sz="5" w:space="0" w:color="FFFFFF"/>
              <w:right w:val="nil"/>
            </w:tcBorders>
            <w:tcMar>
              <w:top w:w="100" w:type="dxa"/>
              <w:left w:w="100" w:type="dxa"/>
              <w:bottom w:w="100" w:type="dxa"/>
              <w:right w:w="100" w:type="dxa"/>
            </w:tcMar>
          </w:tcPr>
          <w:p w14:paraId="64B59020"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-0.049</w:t>
            </w:r>
          </w:p>
        </w:tc>
        <w:tc>
          <w:tcPr>
            <w:tcW w:w="1485" w:type="dxa"/>
            <w:tcBorders>
              <w:top w:val="single" w:sz="5" w:space="0" w:color="FFFFFF"/>
              <w:left w:val="nil"/>
              <w:bottom w:val="single" w:sz="5" w:space="0" w:color="FFFFFF"/>
              <w:right w:val="nil"/>
            </w:tcBorders>
            <w:tcMar>
              <w:top w:w="100" w:type="dxa"/>
              <w:left w:w="100" w:type="dxa"/>
              <w:bottom w:w="100" w:type="dxa"/>
              <w:right w:w="100" w:type="dxa"/>
            </w:tcMar>
          </w:tcPr>
          <w:p w14:paraId="24671409"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0.029</w:t>
            </w:r>
          </w:p>
        </w:tc>
        <w:tc>
          <w:tcPr>
            <w:tcW w:w="990" w:type="dxa"/>
            <w:tcBorders>
              <w:top w:val="single" w:sz="5" w:space="0" w:color="FFFFFF"/>
              <w:left w:val="nil"/>
              <w:bottom w:val="single" w:sz="5" w:space="0" w:color="FFFFFF"/>
              <w:right w:val="nil"/>
            </w:tcBorders>
            <w:tcMar>
              <w:top w:w="100" w:type="dxa"/>
              <w:left w:w="100" w:type="dxa"/>
              <w:bottom w:w="100" w:type="dxa"/>
              <w:right w:w="100" w:type="dxa"/>
            </w:tcMar>
          </w:tcPr>
          <w:p w14:paraId="21787324"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-1.684</w:t>
            </w:r>
          </w:p>
        </w:tc>
        <w:tc>
          <w:tcPr>
            <w:tcW w:w="1440" w:type="dxa"/>
            <w:tcBorders>
              <w:top w:val="single" w:sz="5" w:space="0" w:color="FFFFFF"/>
              <w:left w:val="nil"/>
              <w:bottom w:val="single" w:sz="5" w:space="0" w:color="FFFFFF"/>
              <w:right w:val="nil"/>
            </w:tcBorders>
            <w:tcMar>
              <w:top w:w="100" w:type="dxa"/>
              <w:left w:w="100" w:type="dxa"/>
              <w:bottom w:w="100" w:type="dxa"/>
              <w:right w:w="100" w:type="dxa"/>
            </w:tcMar>
          </w:tcPr>
          <w:p w14:paraId="24E5E5B3"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0.092</w:t>
            </w:r>
          </w:p>
        </w:tc>
        <w:tc>
          <w:tcPr>
            <w:tcW w:w="570" w:type="dxa"/>
            <w:tcBorders>
              <w:top w:val="single" w:sz="5" w:space="0" w:color="FFFFFF"/>
              <w:left w:val="nil"/>
              <w:bottom w:val="single" w:sz="5" w:space="0" w:color="FFFFFF"/>
              <w:right w:val="nil"/>
            </w:tcBorders>
            <w:tcMar>
              <w:top w:w="100" w:type="dxa"/>
              <w:left w:w="100" w:type="dxa"/>
              <w:bottom w:w="100" w:type="dxa"/>
              <w:right w:w="100" w:type="dxa"/>
            </w:tcMar>
          </w:tcPr>
          <w:p w14:paraId="22A9D1A8"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w:t>
            </w:r>
          </w:p>
        </w:tc>
      </w:tr>
      <w:tr w:rsidR="00857A29" w:rsidRPr="004A101C" w14:paraId="0F1A4C00" w14:textId="77777777" w:rsidTr="007C7BD8">
        <w:tc>
          <w:tcPr>
            <w:tcW w:w="3234" w:type="dxa"/>
            <w:tcBorders>
              <w:top w:val="single" w:sz="5" w:space="0" w:color="FFFFFF"/>
              <w:left w:val="single" w:sz="5" w:space="0" w:color="FFFFFF"/>
              <w:bottom w:val="single" w:sz="5" w:space="0" w:color="FFFFFF"/>
              <w:right w:val="nil"/>
            </w:tcBorders>
            <w:tcMar>
              <w:top w:w="100" w:type="dxa"/>
              <w:left w:w="100" w:type="dxa"/>
              <w:bottom w:w="100" w:type="dxa"/>
              <w:right w:w="100" w:type="dxa"/>
            </w:tcMar>
          </w:tcPr>
          <w:p w14:paraId="1DCD3A01"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 of L*’s</w:t>
            </w:r>
          </w:p>
        </w:tc>
        <w:tc>
          <w:tcPr>
            <w:tcW w:w="1320" w:type="dxa"/>
            <w:tcBorders>
              <w:top w:val="single" w:sz="5" w:space="0" w:color="FFFFFF"/>
              <w:left w:val="nil"/>
              <w:bottom w:val="single" w:sz="5" w:space="0" w:color="FFFFFF"/>
              <w:right w:val="nil"/>
            </w:tcBorders>
            <w:tcMar>
              <w:top w:w="100" w:type="dxa"/>
              <w:left w:w="100" w:type="dxa"/>
              <w:bottom w:w="100" w:type="dxa"/>
              <w:right w:w="100" w:type="dxa"/>
            </w:tcMar>
          </w:tcPr>
          <w:p w14:paraId="6536EFE2"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-0.322</w:t>
            </w:r>
          </w:p>
        </w:tc>
        <w:tc>
          <w:tcPr>
            <w:tcW w:w="1485" w:type="dxa"/>
            <w:tcBorders>
              <w:top w:val="single" w:sz="5" w:space="0" w:color="FFFFFF"/>
              <w:left w:val="nil"/>
              <w:bottom w:val="single" w:sz="5" w:space="0" w:color="FFFFFF"/>
              <w:right w:val="nil"/>
            </w:tcBorders>
            <w:tcMar>
              <w:top w:w="100" w:type="dxa"/>
              <w:left w:w="100" w:type="dxa"/>
              <w:bottom w:w="100" w:type="dxa"/>
              <w:right w:w="100" w:type="dxa"/>
            </w:tcMar>
          </w:tcPr>
          <w:p w14:paraId="079DA1CC"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0.046</w:t>
            </w:r>
          </w:p>
        </w:tc>
        <w:tc>
          <w:tcPr>
            <w:tcW w:w="990" w:type="dxa"/>
            <w:tcBorders>
              <w:top w:val="single" w:sz="5" w:space="0" w:color="FFFFFF"/>
              <w:left w:val="nil"/>
              <w:bottom w:val="single" w:sz="5" w:space="0" w:color="FFFFFF"/>
              <w:right w:val="nil"/>
            </w:tcBorders>
            <w:tcMar>
              <w:top w:w="100" w:type="dxa"/>
              <w:left w:w="100" w:type="dxa"/>
              <w:bottom w:w="100" w:type="dxa"/>
              <w:right w:w="100" w:type="dxa"/>
            </w:tcMar>
          </w:tcPr>
          <w:p w14:paraId="4554C9C7"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-6.99</w:t>
            </w:r>
          </w:p>
        </w:tc>
        <w:tc>
          <w:tcPr>
            <w:tcW w:w="1440" w:type="dxa"/>
            <w:tcBorders>
              <w:top w:val="single" w:sz="5" w:space="0" w:color="FFFFFF"/>
              <w:left w:val="nil"/>
              <w:bottom w:val="single" w:sz="5" w:space="0" w:color="FFFFFF"/>
              <w:right w:val="nil"/>
            </w:tcBorders>
            <w:tcMar>
              <w:top w:w="100" w:type="dxa"/>
              <w:left w:w="100" w:type="dxa"/>
              <w:bottom w:w="100" w:type="dxa"/>
              <w:right w:w="100" w:type="dxa"/>
            </w:tcMar>
          </w:tcPr>
          <w:p w14:paraId="60CDB9BF"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2.74E-12</w:t>
            </w:r>
          </w:p>
        </w:tc>
        <w:tc>
          <w:tcPr>
            <w:tcW w:w="570" w:type="dxa"/>
            <w:tcBorders>
              <w:top w:val="single" w:sz="5" w:space="0" w:color="FFFFFF"/>
              <w:left w:val="nil"/>
              <w:bottom w:val="single" w:sz="5" w:space="0" w:color="FFFFFF"/>
              <w:right w:val="nil"/>
            </w:tcBorders>
            <w:tcMar>
              <w:top w:w="100" w:type="dxa"/>
              <w:left w:w="100" w:type="dxa"/>
              <w:bottom w:w="100" w:type="dxa"/>
              <w:right w:w="100" w:type="dxa"/>
            </w:tcMar>
          </w:tcPr>
          <w:p w14:paraId="4F5BC826"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w:t>
            </w:r>
          </w:p>
        </w:tc>
      </w:tr>
      <w:tr w:rsidR="00857A29" w:rsidRPr="004A101C" w14:paraId="44AE8BB0" w14:textId="77777777" w:rsidTr="007C7BD8">
        <w:tc>
          <w:tcPr>
            <w:tcW w:w="3234" w:type="dxa"/>
            <w:tcBorders>
              <w:top w:val="single" w:sz="5" w:space="0" w:color="FFFFFF"/>
              <w:left w:val="single" w:sz="5" w:space="0" w:color="FFFFFF"/>
              <w:bottom w:val="single" w:sz="5" w:space="0" w:color="FFFFFF"/>
              <w:right w:val="nil"/>
            </w:tcBorders>
            <w:tcMar>
              <w:top w:w="100" w:type="dxa"/>
              <w:left w:w="100" w:type="dxa"/>
              <w:bottom w:w="100" w:type="dxa"/>
              <w:right w:w="100" w:type="dxa"/>
            </w:tcMar>
          </w:tcPr>
          <w:p w14:paraId="7EE24894"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 xml:space="preserve"># of </w:t>
            </w:r>
            <w:proofErr w:type="spellStart"/>
            <w:r w:rsidRPr="004A101C">
              <w:rPr>
                <w:rFonts w:ascii="Times New Roman" w:hAnsi="Times New Roman" w:cs="Times New Roman"/>
                <w:bCs/>
                <w:sz w:val="22"/>
                <w:szCs w:val="22"/>
              </w:rPr>
              <w:t>ip’s</w:t>
            </w:r>
            <w:proofErr w:type="spellEnd"/>
          </w:p>
        </w:tc>
        <w:tc>
          <w:tcPr>
            <w:tcW w:w="1320" w:type="dxa"/>
            <w:tcBorders>
              <w:top w:val="single" w:sz="5" w:space="0" w:color="FFFFFF"/>
              <w:left w:val="nil"/>
              <w:bottom w:val="single" w:sz="5" w:space="0" w:color="FFFFFF"/>
              <w:right w:val="nil"/>
            </w:tcBorders>
            <w:tcMar>
              <w:top w:w="100" w:type="dxa"/>
              <w:left w:w="100" w:type="dxa"/>
              <w:bottom w:w="100" w:type="dxa"/>
              <w:right w:w="100" w:type="dxa"/>
            </w:tcMar>
          </w:tcPr>
          <w:p w14:paraId="4A0758E4"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0.125</w:t>
            </w:r>
          </w:p>
        </w:tc>
        <w:tc>
          <w:tcPr>
            <w:tcW w:w="1485" w:type="dxa"/>
            <w:tcBorders>
              <w:top w:val="single" w:sz="5" w:space="0" w:color="FFFFFF"/>
              <w:left w:val="nil"/>
              <w:bottom w:val="single" w:sz="5" w:space="0" w:color="FFFFFF"/>
              <w:right w:val="nil"/>
            </w:tcBorders>
            <w:tcMar>
              <w:top w:w="100" w:type="dxa"/>
              <w:left w:w="100" w:type="dxa"/>
              <w:bottom w:w="100" w:type="dxa"/>
              <w:right w:w="100" w:type="dxa"/>
            </w:tcMar>
          </w:tcPr>
          <w:p w14:paraId="16E9F7E0"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0.037</w:t>
            </w:r>
          </w:p>
        </w:tc>
        <w:tc>
          <w:tcPr>
            <w:tcW w:w="990" w:type="dxa"/>
            <w:tcBorders>
              <w:top w:val="single" w:sz="5" w:space="0" w:color="FFFFFF"/>
              <w:left w:val="nil"/>
              <w:bottom w:val="single" w:sz="5" w:space="0" w:color="FFFFFF"/>
              <w:right w:val="nil"/>
            </w:tcBorders>
            <w:tcMar>
              <w:top w:w="100" w:type="dxa"/>
              <w:left w:w="100" w:type="dxa"/>
              <w:bottom w:w="100" w:type="dxa"/>
              <w:right w:w="100" w:type="dxa"/>
            </w:tcMar>
          </w:tcPr>
          <w:p w14:paraId="28D70612"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3.348</w:t>
            </w:r>
          </w:p>
        </w:tc>
        <w:tc>
          <w:tcPr>
            <w:tcW w:w="1440" w:type="dxa"/>
            <w:tcBorders>
              <w:top w:val="single" w:sz="5" w:space="0" w:color="FFFFFF"/>
              <w:left w:val="nil"/>
              <w:bottom w:val="single" w:sz="5" w:space="0" w:color="FFFFFF"/>
              <w:right w:val="nil"/>
            </w:tcBorders>
            <w:tcMar>
              <w:top w:w="100" w:type="dxa"/>
              <w:left w:w="100" w:type="dxa"/>
              <w:bottom w:w="100" w:type="dxa"/>
              <w:right w:w="100" w:type="dxa"/>
            </w:tcMar>
          </w:tcPr>
          <w:p w14:paraId="5C10B522"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0.001</w:t>
            </w:r>
          </w:p>
        </w:tc>
        <w:tc>
          <w:tcPr>
            <w:tcW w:w="570" w:type="dxa"/>
            <w:tcBorders>
              <w:top w:val="single" w:sz="5" w:space="0" w:color="FFFFFF"/>
              <w:left w:val="nil"/>
              <w:bottom w:val="single" w:sz="5" w:space="0" w:color="FFFFFF"/>
              <w:right w:val="nil"/>
            </w:tcBorders>
            <w:tcMar>
              <w:top w:w="100" w:type="dxa"/>
              <w:left w:w="100" w:type="dxa"/>
              <w:bottom w:w="100" w:type="dxa"/>
              <w:right w:w="100" w:type="dxa"/>
            </w:tcMar>
          </w:tcPr>
          <w:p w14:paraId="0801B5F7"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w:t>
            </w:r>
          </w:p>
        </w:tc>
      </w:tr>
      <w:tr w:rsidR="00857A29" w:rsidRPr="004A101C" w14:paraId="2D64DC21" w14:textId="77777777" w:rsidTr="007C7BD8">
        <w:tc>
          <w:tcPr>
            <w:tcW w:w="3234" w:type="dxa"/>
            <w:tcBorders>
              <w:top w:val="single" w:sz="5" w:space="0" w:color="FFFFFF"/>
              <w:left w:val="single" w:sz="5" w:space="0" w:color="FFFFFF"/>
              <w:bottom w:val="single" w:sz="5" w:space="0" w:color="FFFFFF"/>
              <w:right w:val="nil"/>
            </w:tcBorders>
            <w:tcMar>
              <w:top w:w="100" w:type="dxa"/>
              <w:left w:w="100" w:type="dxa"/>
              <w:bottom w:w="100" w:type="dxa"/>
              <w:right w:w="100" w:type="dxa"/>
            </w:tcMar>
          </w:tcPr>
          <w:p w14:paraId="7731B94C"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 of IP’s</w:t>
            </w:r>
          </w:p>
        </w:tc>
        <w:tc>
          <w:tcPr>
            <w:tcW w:w="1320" w:type="dxa"/>
            <w:tcBorders>
              <w:top w:val="single" w:sz="5" w:space="0" w:color="FFFFFF"/>
              <w:left w:val="nil"/>
              <w:bottom w:val="single" w:sz="5" w:space="0" w:color="FFFFFF"/>
              <w:right w:val="nil"/>
            </w:tcBorders>
            <w:tcMar>
              <w:top w:w="100" w:type="dxa"/>
              <w:left w:w="100" w:type="dxa"/>
              <w:bottom w:w="100" w:type="dxa"/>
              <w:right w:w="100" w:type="dxa"/>
            </w:tcMar>
          </w:tcPr>
          <w:p w14:paraId="499E9B0F"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0.542</w:t>
            </w:r>
          </w:p>
        </w:tc>
        <w:tc>
          <w:tcPr>
            <w:tcW w:w="1485" w:type="dxa"/>
            <w:tcBorders>
              <w:top w:val="single" w:sz="5" w:space="0" w:color="FFFFFF"/>
              <w:left w:val="nil"/>
              <w:bottom w:val="single" w:sz="5" w:space="0" w:color="FFFFFF"/>
              <w:right w:val="nil"/>
            </w:tcBorders>
            <w:tcMar>
              <w:top w:w="100" w:type="dxa"/>
              <w:left w:w="100" w:type="dxa"/>
              <w:bottom w:w="100" w:type="dxa"/>
              <w:right w:w="100" w:type="dxa"/>
            </w:tcMar>
          </w:tcPr>
          <w:p w14:paraId="64AF716D"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0.101</w:t>
            </w:r>
          </w:p>
        </w:tc>
        <w:tc>
          <w:tcPr>
            <w:tcW w:w="990" w:type="dxa"/>
            <w:tcBorders>
              <w:top w:val="single" w:sz="5" w:space="0" w:color="FFFFFF"/>
              <w:left w:val="nil"/>
              <w:bottom w:val="single" w:sz="5" w:space="0" w:color="FFFFFF"/>
              <w:right w:val="nil"/>
            </w:tcBorders>
            <w:tcMar>
              <w:top w:w="100" w:type="dxa"/>
              <w:left w:w="100" w:type="dxa"/>
              <w:bottom w:w="100" w:type="dxa"/>
              <w:right w:w="100" w:type="dxa"/>
            </w:tcMar>
          </w:tcPr>
          <w:p w14:paraId="399F60C7"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5.365</w:t>
            </w:r>
          </w:p>
        </w:tc>
        <w:tc>
          <w:tcPr>
            <w:tcW w:w="1440" w:type="dxa"/>
            <w:tcBorders>
              <w:top w:val="single" w:sz="5" w:space="0" w:color="FFFFFF"/>
              <w:left w:val="nil"/>
              <w:bottom w:val="single" w:sz="5" w:space="0" w:color="FFFFFF"/>
              <w:right w:val="nil"/>
            </w:tcBorders>
            <w:tcMar>
              <w:top w:w="100" w:type="dxa"/>
              <w:left w:w="100" w:type="dxa"/>
              <w:bottom w:w="100" w:type="dxa"/>
              <w:right w:w="100" w:type="dxa"/>
            </w:tcMar>
          </w:tcPr>
          <w:p w14:paraId="325087A3"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8.11E-08</w:t>
            </w:r>
          </w:p>
        </w:tc>
        <w:tc>
          <w:tcPr>
            <w:tcW w:w="570" w:type="dxa"/>
            <w:tcBorders>
              <w:top w:val="single" w:sz="5" w:space="0" w:color="FFFFFF"/>
              <w:left w:val="nil"/>
              <w:bottom w:val="single" w:sz="5" w:space="0" w:color="FFFFFF"/>
              <w:right w:val="nil"/>
            </w:tcBorders>
            <w:tcMar>
              <w:top w:w="100" w:type="dxa"/>
              <w:left w:w="100" w:type="dxa"/>
              <w:bottom w:w="100" w:type="dxa"/>
              <w:right w:w="100" w:type="dxa"/>
            </w:tcMar>
          </w:tcPr>
          <w:p w14:paraId="56704DC8"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w:t>
            </w:r>
          </w:p>
        </w:tc>
      </w:tr>
      <w:tr w:rsidR="00857A29" w:rsidRPr="004A101C" w14:paraId="5F8B7D0C" w14:textId="77777777" w:rsidTr="007C7BD8">
        <w:tc>
          <w:tcPr>
            <w:tcW w:w="3234" w:type="dxa"/>
            <w:tcBorders>
              <w:top w:val="single" w:sz="5" w:space="0" w:color="FFFFFF"/>
              <w:left w:val="single" w:sz="5" w:space="0" w:color="FFFFFF"/>
              <w:bottom w:val="single" w:sz="5" w:space="0" w:color="FFFFFF"/>
              <w:right w:val="nil"/>
            </w:tcBorders>
            <w:tcMar>
              <w:top w:w="100" w:type="dxa"/>
              <w:left w:w="100" w:type="dxa"/>
              <w:bottom w:w="100" w:type="dxa"/>
              <w:right w:w="100" w:type="dxa"/>
            </w:tcMar>
          </w:tcPr>
          <w:p w14:paraId="115DBC1A"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length</w:t>
            </w:r>
          </w:p>
        </w:tc>
        <w:tc>
          <w:tcPr>
            <w:tcW w:w="1320" w:type="dxa"/>
            <w:tcBorders>
              <w:top w:val="single" w:sz="5" w:space="0" w:color="FFFFFF"/>
              <w:left w:val="nil"/>
              <w:bottom w:val="single" w:sz="5" w:space="0" w:color="FFFFFF"/>
              <w:right w:val="nil"/>
            </w:tcBorders>
            <w:tcMar>
              <w:top w:w="100" w:type="dxa"/>
              <w:left w:w="100" w:type="dxa"/>
              <w:bottom w:w="100" w:type="dxa"/>
              <w:right w:w="100" w:type="dxa"/>
            </w:tcMar>
          </w:tcPr>
          <w:p w14:paraId="5405EA51"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0.233</w:t>
            </w:r>
          </w:p>
        </w:tc>
        <w:tc>
          <w:tcPr>
            <w:tcW w:w="1485" w:type="dxa"/>
            <w:tcBorders>
              <w:top w:val="single" w:sz="5" w:space="0" w:color="FFFFFF"/>
              <w:left w:val="nil"/>
              <w:bottom w:val="single" w:sz="5" w:space="0" w:color="FFFFFF"/>
              <w:right w:val="nil"/>
            </w:tcBorders>
            <w:tcMar>
              <w:top w:w="100" w:type="dxa"/>
              <w:left w:w="100" w:type="dxa"/>
              <w:bottom w:w="100" w:type="dxa"/>
              <w:right w:w="100" w:type="dxa"/>
            </w:tcMar>
          </w:tcPr>
          <w:p w14:paraId="01FAFA19"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0.054</w:t>
            </w:r>
          </w:p>
        </w:tc>
        <w:tc>
          <w:tcPr>
            <w:tcW w:w="990" w:type="dxa"/>
            <w:tcBorders>
              <w:top w:val="single" w:sz="5" w:space="0" w:color="FFFFFF"/>
              <w:left w:val="nil"/>
              <w:bottom w:val="single" w:sz="5" w:space="0" w:color="FFFFFF"/>
              <w:right w:val="nil"/>
            </w:tcBorders>
            <w:tcMar>
              <w:top w:w="100" w:type="dxa"/>
              <w:left w:w="100" w:type="dxa"/>
              <w:bottom w:w="100" w:type="dxa"/>
              <w:right w:w="100" w:type="dxa"/>
            </w:tcMar>
          </w:tcPr>
          <w:p w14:paraId="14594E4D"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4.319</w:t>
            </w:r>
          </w:p>
        </w:tc>
        <w:tc>
          <w:tcPr>
            <w:tcW w:w="1440" w:type="dxa"/>
            <w:tcBorders>
              <w:top w:val="single" w:sz="5" w:space="0" w:color="FFFFFF"/>
              <w:left w:val="nil"/>
              <w:bottom w:val="single" w:sz="5" w:space="0" w:color="FFFFFF"/>
              <w:right w:val="nil"/>
            </w:tcBorders>
            <w:tcMar>
              <w:top w:w="100" w:type="dxa"/>
              <w:left w:w="100" w:type="dxa"/>
              <w:bottom w:w="100" w:type="dxa"/>
              <w:right w:w="100" w:type="dxa"/>
            </w:tcMar>
          </w:tcPr>
          <w:p w14:paraId="411DA2D0"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1.57E-05</w:t>
            </w:r>
          </w:p>
        </w:tc>
        <w:tc>
          <w:tcPr>
            <w:tcW w:w="570" w:type="dxa"/>
            <w:tcBorders>
              <w:top w:val="single" w:sz="5" w:space="0" w:color="FFFFFF"/>
              <w:left w:val="nil"/>
              <w:bottom w:val="single" w:sz="5" w:space="0" w:color="FFFFFF"/>
              <w:right w:val="nil"/>
            </w:tcBorders>
            <w:tcMar>
              <w:top w:w="100" w:type="dxa"/>
              <w:left w:w="100" w:type="dxa"/>
              <w:bottom w:w="100" w:type="dxa"/>
              <w:right w:w="100" w:type="dxa"/>
            </w:tcMar>
          </w:tcPr>
          <w:p w14:paraId="28FBD0F1"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w:t>
            </w:r>
          </w:p>
        </w:tc>
      </w:tr>
      <w:tr w:rsidR="007C2E5E" w:rsidRPr="004A101C" w14:paraId="5EB6B352" w14:textId="77777777" w:rsidTr="007C7BD8">
        <w:tc>
          <w:tcPr>
            <w:tcW w:w="3234" w:type="dxa"/>
            <w:tcBorders>
              <w:top w:val="single" w:sz="5" w:space="0" w:color="FFFFFF"/>
              <w:left w:val="single" w:sz="5" w:space="0" w:color="FFFFFF"/>
              <w:bottom w:val="single" w:sz="5" w:space="0" w:color="FFFFFF"/>
              <w:right w:val="nil"/>
            </w:tcBorders>
            <w:tcMar>
              <w:top w:w="100" w:type="dxa"/>
              <w:left w:w="100" w:type="dxa"/>
              <w:bottom w:w="100" w:type="dxa"/>
              <w:right w:w="100" w:type="dxa"/>
            </w:tcMar>
          </w:tcPr>
          <w:p w14:paraId="663308DE" w14:textId="580F173E" w:rsidR="007C2E5E" w:rsidRPr="004A101C" w:rsidRDefault="007C2E5E" w:rsidP="00B35093">
            <w:pPr>
              <w:spacing w:after="0" w:line="360" w:lineRule="auto"/>
              <w:jc w:val="both"/>
              <w:rPr>
                <w:rFonts w:ascii="Times New Roman" w:hAnsi="Times New Roman" w:cs="Times New Roman"/>
                <w:bCs/>
                <w:sz w:val="22"/>
                <w:szCs w:val="22"/>
              </w:rPr>
            </w:pPr>
            <w:r>
              <w:rPr>
                <w:rFonts w:ascii="Times New Roman" w:hAnsi="Times New Roman" w:cs="Times New Roman"/>
                <w:bCs/>
                <w:sz w:val="22"/>
                <w:szCs w:val="22"/>
              </w:rPr>
              <w:t>intensity range (</w:t>
            </w:r>
            <w:proofErr w:type="spellStart"/>
            <w:r>
              <w:rPr>
                <w:rFonts w:ascii="Times New Roman" w:hAnsi="Times New Roman" w:cs="Times New Roman"/>
                <w:bCs/>
                <w:sz w:val="22"/>
                <w:szCs w:val="22"/>
              </w:rPr>
              <w:t>db</w:t>
            </w:r>
            <w:proofErr w:type="spellEnd"/>
            <w:r>
              <w:rPr>
                <w:rFonts w:ascii="Times New Roman" w:hAnsi="Times New Roman" w:cs="Times New Roman"/>
                <w:bCs/>
                <w:sz w:val="22"/>
                <w:szCs w:val="22"/>
              </w:rPr>
              <w:t>)</w:t>
            </w:r>
          </w:p>
        </w:tc>
        <w:tc>
          <w:tcPr>
            <w:tcW w:w="1320" w:type="dxa"/>
            <w:tcBorders>
              <w:top w:val="single" w:sz="5" w:space="0" w:color="FFFFFF"/>
              <w:left w:val="nil"/>
              <w:bottom w:val="single" w:sz="5" w:space="0" w:color="FFFFFF"/>
              <w:right w:val="nil"/>
            </w:tcBorders>
            <w:tcMar>
              <w:top w:w="100" w:type="dxa"/>
              <w:left w:w="100" w:type="dxa"/>
              <w:bottom w:w="100" w:type="dxa"/>
              <w:right w:w="100" w:type="dxa"/>
            </w:tcMar>
          </w:tcPr>
          <w:p w14:paraId="4EE81ED7" w14:textId="769AC134" w:rsidR="007C2E5E" w:rsidRPr="004A101C" w:rsidRDefault="007C2E5E" w:rsidP="00B35093">
            <w:pPr>
              <w:spacing w:after="0" w:line="360" w:lineRule="auto"/>
              <w:jc w:val="both"/>
              <w:rPr>
                <w:rFonts w:ascii="Times New Roman" w:hAnsi="Times New Roman" w:cs="Times New Roman"/>
                <w:bCs/>
                <w:sz w:val="22"/>
                <w:szCs w:val="22"/>
              </w:rPr>
            </w:pPr>
            <w:r>
              <w:rPr>
                <w:rFonts w:ascii="Times New Roman" w:hAnsi="Times New Roman" w:cs="Times New Roman"/>
                <w:bCs/>
                <w:sz w:val="22"/>
                <w:szCs w:val="22"/>
              </w:rPr>
              <w:t>0.010</w:t>
            </w:r>
          </w:p>
        </w:tc>
        <w:tc>
          <w:tcPr>
            <w:tcW w:w="1485" w:type="dxa"/>
            <w:tcBorders>
              <w:top w:val="single" w:sz="5" w:space="0" w:color="FFFFFF"/>
              <w:left w:val="nil"/>
              <w:bottom w:val="single" w:sz="5" w:space="0" w:color="FFFFFF"/>
              <w:right w:val="nil"/>
            </w:tcBorders>
            <w:tcMar>
              <w:top w:w="100" w:type="dxa"/>
              <w:left w:w="100" w:type="dxa"/>
              <w:bottom w:w="100" w:type="dxa"/>
              <w:right w:w="100" w:type="dxa"/>
            </w:tcMar>
          </w:tcPr>
          <w:p w14:paraId="39F3F10D" w14:textId="7FCA445C" w:rsidR="007C2E5E" w:rsidRPr="004A101C" w:rsidRDefault="007C2E5E" w:rsidP="00B35093">
            <w:pPr>
              <w:spacing w:after="0" w:line="360" w:lineRule="auto"/>
              <w:jc w:val="both"/>
              <w:rPr>
                <w:rFonts w:ascii="Times New Roman" w:hAnsi="Times New Roman" w:cs="Times New Roman"/>
                <w:bCs/>
                <w:sz w:val="22"/>
                <w:szCs w:val="22"/>
              </w:rPr>
            </w:pPr>
            <w:r>
              <w:rPr>
                <w:rFonts w:ascii="Times New Roman" w:hAnsi="Times New Roman" w:cs="Times New Roman"/>
                <w:bCs/>
                <w:sz w:val="22"/>
                <w:szCs w:val="22"/>
              </w:rPr>
              <w:t>0.004</w:t>
            </w:r>
          </w:p>
        </w:tc>
        <w:tc>
          <w:tcPr>
            <w:tcW w:w="990" w:type="dxa"/>
            <w:tcBorders>
              <w:top w:val="single" w:sz="5" w:space="0" w:color="FFFFFF"/>
              <w:left w:val="nil"/>
              <w:bottom w:val="single" w:sz="5" w:space="0" w:color="FFFFFF"/>
              <w:right w:val="nil"/>
            </w:tcBorders>
            <w:tcMar>
              <w:top w:w="100" w:type="dxa"/>
              <w:left w:w="100" w:type="dxa"/>
              <w:bottom w:w="100" w:type="dxa"/>
              <w:right w:w="100" w:type="dxa"/>
            </w:tcMar>
          </w:tcPr>
          <w:p w14:paraId="5E735C7B" w14:textId="0275CE7D" w:rsidR="007C2E5E" w:rsidRPr="004A101C" w:rsidRDefault="007C2E5E" w:rsidP="00B35093">
            <w:pPr>
              <w:spacing w:after="0" w:line="360" w:lineRule="auto"/>
              <w:jc w:val="both"/>
              <w:rPr>
                <w:rFonts w:ascii="Times New Roman" w:hAnsi="Times New Roman" w:cs="Times New Roman"/>
                <w:bCs/>
                <w:sz w:val="22"/>
                <w:szCs w:val="22"/>
              </w:rPr>
            </w:pPr>
            <w:r>
              <w:rPr>
                <w:rFonts w:ascii="Times New Roman" w:hAnsi="Times New Roman" w:cs="Times New Roman"/>
                <w:bCs/>
                <w:sz w:val="22"/>
                <w:szCs w:val="22"/>
              </w:rPr>
              <w:t>2.598</w:t>
            </w:r>
          </w:p>
        </w:tc>
        <w:tc>
          <w:tcPr>
            <w:tcW w:w="1440" w:type="dxa"/>
            <w:tcBorders>
              <w:top w:val="single" w:sz="5" w:space="0" w:color="FFFFFF"/>
              <w:left w:val="nil"/>
              <w:bottom w:val="single" w:sz="5" w:space="0" w:color="FFFFFF"/>
              <w:right w:val="nil"/>
            </w:tcBorders>
            <w:tcMar>
              <w:top w:w="100" w:type="dxa"/>
              <w:left w:w="100" w:type="dxa"/>
              <w:bottom w:w="100" w:type="dxa"/>
              <w:right w:w="100" w:type="dxa"/>
            </w:tcMar>
          </w:tcPr>
          <w:p w14:paraId="0AAFD5F2" w14:textId="38A95840" w:rsidR="007C2E5E" w:rsidRPr="004A101C" w:rsidRDefault="007C2E5E" w:rsidP="00B35093">
            <w:pPr>
              <w:spacing w:after="0" w:line="360" w:lineRule="auto"/>
              <w:jc w:val="both"/>
              <w:rPr>
                <w:rFonts w:ascii="Times New Roman" w:hAnsi="Times New Roman" w:cs="Times New Roman"/>
                <w:bCs/>
                <w:sz w:val="22"/>
                <w:szCs w:val="22"/>
              </w:rPr>
            </w:pPr>
            <w:r>
              <w:rPr>
                <w:rFonts w:ascii="Times New Roman" w:hAnsi="Times New Roman" w:cs="Times New Roman"/>
                <w:bCs/>
                <w:sz w:val="22"/>
                <w:szCs w:val="22"/>
              </w:rPr>
              <w:t>0.009</w:t>
            </w:r>
          </w:p>
        </w:tc>
        <w:tc>
          <w:tcPr>
            <w:tcW w:w="570" w:type="dxa"/>
            <w:tcBorders>
              <w:top w:val="single" w:sz="5" w:space="0" w:color="FFFFFF"/>
              <w:left w:val="nil"/>
              <w:bottom w:val="single" w:sz="5" w:space="0" w:color="FFFFFF"/>
              <w:right w:val="nil"/>
            </w:tcBorders>
            <w:tcMar>
              <w:top w:w="100" w:type="dxa"/>
              <w:left w:w="100" w:type="dxa"/>
              <w:bottom w:w="100" w:type="dxa"/>
              <w:right w:w="100" w:type="dxa"/>
            </w:tcMar>
          </w:tcPr>
          <w:p w14:paraId="16AF50AD" w14:textId="59DB35D7" w:rsidR="007C2E5E" w:rsidRPr="004A101C" w:rsidRDefault="007C2E5E" w:rsidP="00B35093">
            <w:pPr>
              <w:spacing w:after="0" w:line="360" w:lineRule="auto"/>
              <w:jc w:val="both"/>
              <w:rPr>
                <w:rFonts w:ascii="Times New Roman" w:hAnsi="Times New Roman" w:cs="Times New Roman"/>
                <w:bCs/>
                <w:sz w:val="22"/>
                <w:szCs w:val="22"/>
              </w:rPr>
            </w:pPr>
            <w:r>
              <w:rPr>
                <w:rFonts w:ascii="Times New Roman" w:hAnsi="Times New Roman" w:cs="Times New Roman"/>
                <w:bCs/>
                <w:sz w:val="22"/>
                <w:szCs w:val="22"/>
              </w:rPr>
              <w:t>**</w:t>
            </w:r>
          </w:p>
        </w:tc>
      </w:tr>
      <w:tr w:rsidR="00857A29" w:rsidRPr="004A101C" w14:paraId="7EB6ED38" w14:textId="77777777" w:rsidTr="007C7BD8">
        <w:tc>
          <w:tcPr>
            <w:tcW w:w="3234" w:type="dxa"/>
            <w:tcBorders>
              <w:top w:val="single" w:sz="5" w:space="0" w:color="FFFFFF"/>
              <w:left w:val="single" w:sz="5" w:space="0" w:color="FFFFFF"/>
              <w:bottom w:val="single" w:sz="5" w:space="0" w:color="FFFFFF"/>
              <w:right w:val="nil"/>
            </w:tcBorders>
            <w:tcMar>
              <w:top w:w="100" w:type="dxa"/>
              <w:left w:w="100" w:type="dxa"/>
              <w:bottom w:w="100" w:type="dxa"/>
              <w:right w:w="100" w:type="dxa"/>
            </w:tcMar>
          </w:tcPr>
          <w:p w14:paraId="05492ADA"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pitch maximum (z-scored)</w:t>
            </w:r>
          </w:p>
        </w:tc>
        <w:tc>
          <w:tcPr>
            <w:tcW w:w="1320" w:type="dxa"/>
            <w:tcBorders>
              <w:top w:val="single" w:sz="5" w:space="0" w:color="FFFFFF"/>
              <w:left w:val="nil"/>
              <w:bottom w:val="single" w:sz="5" w:space="0" w:color="FFFFFF"/>
              <w:right w:val="nil"/>
            </w:tcBorders>
            <w:tcMar>
              <w:top w:w="100" w:type="dxa"/>
              <w:left w:w="100" w:type="dxa"/>
              <w:bottom w:w="100" w:type="dxa"/>
              <w:right w:w="100" w:type="dxa"/>
            </w:tcMar>
          </w:tcPr>
          <w:p w14:paraId="62FD997A"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-0.187</w:t>
            </w:r>
          </w:p>
        </w:tc>
        <w:tc>
          <w:tcPr>
            <w:tcW w:w="1485" w:type="dxa"/>
            <w:tcBorders>
              <w:top w:val="single" w:sz="5" w:space="0" w:color="FFFFFF"/>
              <w:left w:val="nil"/>
              <w:bottom w:val="single" w:sz="5" w:space="0" w:color="FFFFFF"/>
              <w:right w:val="nil"/>
            </w:tcBorders>
            <w:tcMar>
              <w:top w:w="100" w:type="dxa"/>
              <w:left w:w="100" w:type="dxa"/>
              <w:bottom w:w="100" w:type="dxa"/>
              <w:right w:w="100" w:type="dxa"/>
            </w:tcMar>
          </w:tcPr>
          <w:p w14:paraId="35F5C493"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0.067</w:t>
            </w:r>
          </w:p>
        </w:tc>
        <w:tc>
          <w:tcPr>
            <w:tcW w:w="990" w:type="dxa"/>
            <w:tcBorders>
              <w:top w:val="single" w:sz="5" w:space="0" w:color="FFFFFF"/>
              <w:left w:val="nil"/>
              <w:bottom w:val="single" w:sz="5" w:space="0" w:color="FFFFFF"/>
              <w:right w:val="nil"/>
            </w:tcBorders>
            <w:tcMar>
              <w:top w:w="100" w:type="dxa"/>
              <w:left w:w="100" w:type="dxa"/>
              <w:bottom w:w="100" w:type="dxa"/>
              <w:right w:w="100" w:type="dxa"/>
            </w:tcMar>
          </w:tcPr>
          <w:p w14:paraId="3082FA6B"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-2.786</w:t>
            </w:r>
          </w:p>
        </w:tc>
        <w:tc>
          <w:tcPr>
            <w:tcW w:w="1440" w:type="dxa"/>
            <w:tcBorders>
              <w:top w:val="single" w:sz="5" w:space="0" w:color="FFFFFF"/>
              <w:left w:val="nil"/>
              <w:bottom w:val="single" w:sz="5" w:space="0" w:color="FFFFFF"/>
              <w:right w:val="nil"/>
            </w:tcBorders>
            <w:tcMar>
              <w:top w:w="100" w:type="dxa"/>
              <w:left w:w="100" w:type="dxa"/>
              <w:bottom w:w="100" w:type="dxa"/>
              <w:right w:w="100" w:type="dxa"/>
            </w:tcMar>
          </w:tcPr>
          <w:p w14:paraId="2BCDAB7F"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0.005</w:t>
            </w:r>
          </w:p>
        </w:tc>
        <w:tc>
          <w:tcPr>
            <w:tcW w:w="570" w:type="dxa"/>
            <w:tcBorders>
              <w:top w:val="single" w:sz="5" w:space="0" w:color="FFFFFF"/>
              <w:left w:val="nil"/>
              <w:bottom w:val="single" w:sz="5" w:space="0" w:color="FFFFFF"/>
              <w:right w:val="nil"/>
            </w:tcBorders>
            <w:tcMar>
              <w:top w:w="100" w:type="dxa"/>
              <w:left w:w="100" w:type="dxa"/>
              <w:bottom w:w="100" w:type="dxa"/>
              <w:right w:w="100" w:type="dxa"/>
            </w:tcMar>
          </w:tcPr>
          <w:p w14:paraId="0C38EBB3"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w:t>
            </w:r>
          </w:p>
        </w:tc>
      </w:tr>
      <w:tr w:rsidR="00857A29" w:rsidRPr="004A101C" w14:paraId="14F8A5FA" w14:textId="77777777" w:rsidTr="007C7BD8">
        <w:tc>
          <w:tcPr>
            <w:tcW w:w="3234" w:type="dxa"/>
            <w:tcBorders>
              <w:top w:val="single" w:sz="5" w:space="0" w:color="FFFFFF"/>
              <w:left w:val="single" w:sz="5" w:space="0" w:color="FFFFFF"/>
              <w:bottom w:val="single" w:sz="12" w:space="0" w:color="FFFFFF"/>
              <w:right w:val="nil"/>
            </w:tcBorders>
            <w:tcMar>
              <w:top w:w="100" w:type="dxa"/>
              <w:left w:w="100" w:type="dxa"/>
              <w:bottom w:w="100" w:type="dxa"/>
              <w:right w:w="100" w:type="dxa"/>
            </w:tcMar>
          </w:tcPr>
          <w:p w14:paraId="4AB76A37"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 of f0 in lowest quartile</w:t>
            </w:r>
          </w:p>
        </w:tc>
        <w:tc>
          <w:tcPr>
            <w:tcW w:w="1320" w:type="dxa"/>
            <w:tcBorders>
              <w:top w:val="single" w:sz="5" w:space="0" w:color="FFFFFF"/>
              <w:left w:val="nil"/>
              <w:bottom w:val="single" w:sz="12" w:space="0" w:color="FFFFFF"/>
              <w:right w:val="nil"/>
            </w:tcBorders>
            <w:tcMar>
              <w:top w:w="100" w:type="dxa"/>
              <w:left w:w="100" w:type="dxa"/>
              <w:bottom w:w="100" w:type="dxa"/>
              <w:right w:w="100" w:type="dxa"/>
            </w:tcMar>
          </w:tcPr>
          <w:p w14:paraId="797296F8"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1.349</w:t>
            </w:r>
          </w:p>
        </w:tc>
        <w:tc>
          <w:tcPr>
            <w:tcW w:w="1485" w:type="dxa"/>
            <w:tcBorders>
              <w:top w:val="single" w:sz="5" w:space="0" w:color="FFFFFF"/>
              <w:left w:val="nil"/>
              <w:bottom w:val="single" w:sz="12" w:space="0" w:color="FFFFFF"/>
              <w:right w:val="nil"/>
            </w:tcBorders>
            <w:tcMar>
              <w:top w:w="100" w:type="dxa"/>
              <w:left w:w="100" w:type="dxa"/>
              <w:bottom w:w="100" w:type="dxa"/>
              <w:right w:w="100" w:type="dxa"/>
            </w:tcMar>
          </w:tcPr>
          <w:p w14:paraId="3C16A3E0"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0.221</w:t>
            </w:r>
          </w:p>
        </w:tc>
        <w:tc>
          <w:tcPr>
            <w:tcW w:w="990" w:type="dxa"/>
            <w:tcBorders>
              <w:top w:val="single" w:sz="5" w:space="0" w:color="FFFFFF"/>
              <w:left w:val="nil"/>
              <w:bottom w:val="single" w:sz="12" w:space="0" w:color="FFFFFF"/>
              <w:right w:val="nil"/>
            </w:tcBorders>
            <w:tcMar>
              <w:top w:w="100" w:type="dxa"/>
              <w:left w:w="100" w:type="dxa"/>
              <w:bottom w:w="100" w:type="dxa"/>
              <w:right w:w="100" w:type="dxa"/>
            </w:tcMar>
          </w:tcPr>
          <w:p w14:paraId="4B99A4E9"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6.102</w:t>
            </w:r>
          </w:p>
        </w:tc>
        <w:tc>
          <w:tcPr>
            <w:tcW w:w="1440" w:type="dxa"/>
            <w:tcBorders>
              <w:top w:val="single" w:sz="5" w:space="0" w:color="FFFFFF"/>
              <w:left w:val="nil"/>
              <w:bottom w:val="single" w:sz="12" w:space="0" w:color="FFFFFF"/>
              <w:right w:val="nil"/>
            </w:tcBorders>
            <w:tcMar>
              <w:top w:w="100" w:type="dxa"/>
              <w:left w:w="100" w:type="dxa"/>
              <w:bottom w:w="100" w:type="dxa"/>
              <w:right w:w="100" w:type="dxa"/>
            </w:tcMar>
          </w:tcPr>
          <w:p w14:paraId="605864FF"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1.05E-09</w:t>
            </w:r>
          </w:p>
        </w:tc>
        <w:tc>
          <w:tcPr>
            <w:tcW w:w="570" w:type="dxa"/>
            <w:tcBorders>
              <w:top w:val="single" w:sz="5" w:space="0" w:color="FFFFFF"/>
              <w:left w:val="nil"/>
              <w:bottom w:val="single" w:sz="12" w:space="0" w:color="FFFFFF"/>
              <w:right w:val="nil"/>
            </w:tcBorders>
            <w:tcMar>
              <w:top w:w="100" w:type="dxa"/>
              <w:left w:w="100" w:type="dxa"/>
              <w:bottom w:w="100" w:type="dxa"/>
              <w:right w:w="100" w:type="dxa"/>
            </w:tcMar>
          </w:tcPr>
          <w:p w14:paraId="3A27691F"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w:t>
            </w:r>
          </w:p>
        </w:tc>
      </w:tr>
      <w:tr w:rsidR="00857A29" w:rsidRPr="004A101C" w14:paraId="58846C7C" w14:textId="77777777" w:rsidTr="007C7BD8">
        <w:trPr>
          <w:trHeight w:val="480"/>
        </w:trPr>
        <w:tc>
          <w:tcPr>
            <w:tcW w:w="3234" w:type="dxa"/>
            <w:tcBorders>
              <w:top w:val="single" w:sz="8" w:space="0" w:color="000000"/>
              <w:left w:val="nil"/>
              <w:bottom w:val="single" w:sz="18" w:space="0" w:color="000000"/>
              <w:right w:val="nil"/>
            </w:tcBorders>
            <w:tcMar>
              <w:top w:w="100" w:type="dxa"/>
              <w:left w:w="100" w:type="dxa"/>
              <w:bottom w:w="100" w:type="dxa"/>
              <w:right w:w="100" w:type="dxa"/>
            </w:tcMar>
          </w:tcPr>
          <w:p w14:paraId="220427E3"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 of clip with ‘undefined’ f0</w:t>
            </w:r>
          </w:p>
        </w:tc>
        <w:tc>
          <w:tcPr>
            <w:tcW w:w="1320" w:type="dxa"/>
            <w:tcBorders>
              <w:top w:val="single" w:sz="12" w:space="0" w:color="FFFFFF"/>
              <w:left w:val="single" w:sz="12" w:space="0" w:color="FFFFFF"/>
              <w:bottom w:val="single" w:sz="18" w:space="0" w:color="222222"/>
              <w:right w:val="single" w:sz="12" w:space="0" w:color="FFFFFF"/>
            </w:tcBorders>
            <w:tcMar>
              <w:top w:w="100" w:type="dxa"/>
              <w:left w:w="100" w:type="dxa"/>
              <w:bottom w:w="100" w:type="dxa"/>
              <w:right w:w="100" w:type="dxa"/>
            </w:tcMar>
          </w:tcPr>
          <w:p w14:paraId="147AEE8F"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-1.356</w:t>
            </w:r>
          </w:p>
        </w:tc>
        <w:tc>
          <w:tcPr>
            <w:tcW w:w="1485" w:type="dxa"/>
            <w:tcBorders>
              <w:top w:val="single" w:sz="12" w:space="0" w:color="FFFFFF"/>
              <w:left w:val="single" w:sz="12" w:space="0" w:color="FFFFFF"/>
              <w:bottom w:val="single" w:sz="18" w:space="0" w:color="222222"/>
              <w:right w:val="single" w:sz="12" w:space="0" w:color="FFFFFF"/>
            </w:tcBorders>
            <w:tcMar>
              <w:top w:w="100" w:type="dxa"/>
              <w:left w:w="100" w:type="dxa"/>
              <w:bottom w:w="100" w:type="dxa"/>
              <w:right w:w="100" w:type="dxa"/>
            </w:tcMar>
          </w:tcPr>
          <w:p w14:paraId="4B1E952D"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0.743</w:t>
            </w:r>
          </w:p>
        </w:tc>
        <w:tc>
          <w:tcPr>
            <w:tcW w:w="990" w:type="dxa"/>
            <w:tcBorders>
              <w:top w:val="single" w:sz="12" w:space="0" w:color="FFFFFF"/>
              <w:left w:val="single" w:sz="12" w:space="0" w:color="FFFFFF"/>
              <w:bottom w:val="single" w:sz="18" w:space="0" w:color="222222"/>
              <w:right w:val="single" w:sz="12" w:space="0" w:color="FFFFFF"/>
            </w:tcBorders>
            <w:tcMar>
              <w:top w:w="100" w:type="dxa"/>
              <w:left w:w="100" w:type="dxa"/>
              <w:bottom w:w="100" w:type="dxa"/>
              <w:right w:w="100" w:type="dxa"/>
            </w:tcMar>
          </w:tcPr>
          <w:p w14:paraId="6F4DC626"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-1.825</w:t>
            </w:r>
          </w:p>
        </w:tc>
        <w:tc>
          <w:tcPr>
            <w:tcW w:w="1440" w:type="dxa"/>
            <w:tcBorders>
              <w:top w:val="single" w:sz="12" w:space="0" w:color="FFFFFF"/>
              <w:left w:val="single" w:sz="12" w:space="0" w:color="FFFFFF"/>
              <w:bottom w:val="single" w:sz="18" w:space="0" w:color="222222"/>
              <w:right w:val="single" w:sz="12" w:space="0" w:color="FFFFFF"/>
            </w:tcBorders>
            <w:tcMar>
              <w:top w:w="100" w:type="dxa"/>
              <w:left w:w="100" w:type="dxa"/>
              <w:bottom w:w="100" w:type="dxa"/>
              <w:right w:w="100" w:type="dxa"/>
            </w:tcMar>
          </w:tcPr>
          <w:p w14:paraId="15B781BD"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0.068</w:t>
            </w:r>
          </w:p>
        </w:tc>
        <w:tc>
          <w:tcPr>
            <w:tcW w:w="570" w:type="dxa"/>
            <w:tcBorders>
              <w:top w:val="single" w:sz="12" w:space="0" w:color="FFFFFF"/>
              <w:left w:val="single" w:sz="12" w:space="0" w:color="FFFFFF"/>
              <w:bottom w:val="single" w:sz="18" w:space="0" w:color="222222"/>
              <w:right w:val="single" w:sz="12" w:space="0" w:color="FFFFFF"/>
            </w:tcBorders>
            <w:tcMar>
              <w:top w:w="100" w:type="dxa"/>
              <w:left w:w="100" w:type="dxa"/>
              <w:bottom w:w="100" w:type="dxa"/>
              <w:right w:w="100" w:type="dxa"/>
            </w:tcMar>
          </w:tcPr>
          <w:p w14:paraId="3BF8F2B9" w14:textId="77777777" w:rsidR="00857A29" w:rsidRPr="004A101C" w:rsidRDefault="00857A29" w:rsidP="00B35093">
            <w:pPr>
              <w:spacing w:after="0" w:line="360" w:lineRule="auto"/>
              <w:jc w:val="both"/>
              <w:rPr>
                <w:rFonts w:ascii="Times New Roman" w:hAnsi="Times New Roman" w:cs="Times New Roman"/>
                <w:bCs/>
                <w:sz w:val="22"/>
                <w:szCs w:val="22"/>
              </w:rPr>
            </w:pPr>
            <w:r w:rsidRPr="004A101C">
              <w:rPr>
                <w:rFonts w:ascii="Times New Roman" w:hAnsi="Times New Roman" w:cs="Times New Roman"/>
                <w:bCs/>
                <w:sz w:val="22"/>
                <w:szCs w:val="22"/>
              </w:rPr>
              <w:t>.</w:t>
            </w:r>
          </w:p>
        </w:tc>
      </w:tr>
    </w:tbl>
    <w:p w14:paraId="00000283" w14:textId="77777777" w:rsidR="00061F12" w:rsidRPr="00187643" w:rsidRDefault="00061F12" w:rsidP="00B35093">
      <w:pPr>
        <w:spacing w:after="0" w:line="360" w:lineRule="auto"/>
        <w:jc w:val="both"/>
        <w:rPr>
          <w:rFonts w:ascii="Times New Roman" w:hAnsi="Times New Roman" w:cs="Times New Roman"/>
        </w:rPr>
      </w:pPr>
    </w:p>
    <w:p w14:paraId="4990FDCF" w14:textId="3F2AB257" w:rsidR="00857A29" w:rsidRPr="001C3759" w:rsidRDefault="00814849" w:rsidP="00B35093">
      <w:pPr>
        <w:spacing w:after="0" w:line="360" w:lineRule="auto"/>
        <w:jc w:val="both"/>
        <w:rPr>
          <w:rFonts w:ascii="Times New Roman" w:hAnsi="Times New Roman" w:cs="Times New Roman"/>
        </w:rPr>
      </w:pPr>
      <w:r w:rsidRPr="001C3759">
        <w:rPr>
          <w:rFonts w:ascii="Times New Roman" w:hAnsi="Times New Roman" w:cs="Times New Roman"/>
        </w:rPr>
        <w:tab/>
      </w:r>
      <w:r w:rsidR="00857A29" w:rsidRPr="001C3759">
        <w:rPr>
          <w:rFonts w:ascii="Times New Roman" w:hAnsi="Times New Roman" w:cs="Times New Roman"/>
        </w:rPr>
        <w:t>Participant</w:t>
      </w:r>
      <w:r w:rsidR="000977D1" w:rsidRPr="001C3759">
        <w:rPr>
          <w:rFonts w:ascii="Times New Roman" w:hAnsi="Times New Roman" w:cs="Times New Roman"/>
        </w:rPr>
        <w:t>s were more</w:t>
      </w:r>
      <w:r w:rsidR="00857A29" w:rsidRPr="001C3759">
        <w:rPr>
          <w:rFonts w:ascii="Times New Roman" w:hAnsi="Times New Roman" w:cs="Times New Roman"/>
        </w:rPr>
        <w:t xml:space="preserve"> likely to categorize a clip as newscaster the more</w:t>
      </w:r>
      <w:r w:rsidR="000977D1" w:rsidRPr="001C3759">
        <w:rPr>
          <w:rFonts w:ascii="Times New Roman" w:hAnsi="Times New Roman" w:cs="Times New Roman"/>
        </w:rPr>
        <w:t xml:space="preserve"> prosodic phrases it included, both intermediate phrase and Intonation Phrase, and less likely to do so the more </w:t>
      </w:r>
      <w:r w:rsidR="00857A29" w:rsidRPr="001C3759">
        <w:rPr>
          <w:rFonts w:ascii="Times New Roman" w:hAnsi="Times New Roman" w:cs="Times New Roman"/>
        </w:rPr>
        <w:t>H* and L* pitch a</w:t>
      </w:r>
      <w:r w:rsidR="000977D1" w:rsidRPr="001C3759">
        <w:rPr>
          <w:rFonts w:ascii="Times New Roman" w:hAnsi="Times New Roman" w:cs="Times New Roman"/>
        </w:rPr>
        <w:t>ccents occurred</w:t>
      </w:r>
      <w:r w:rsidR="00857A29" w:rsidRPr="001C3759">
        <w:rPr>
          <w:rFonts w:ascii="Times New Roman" w:hAnsi="Times New Roman" w:cs="Times New Roman"/>
        </w:rPr>
        <w:t>.</w:t>
      </w:r>
      <w:r w:rsidR="00E1496A" w:rsidRPr="001C3759">
        <w:rPr>
          <w:rFonts w:ascii="Times New Roman" w:hAnsi="Times New Roman" w:cs="Times New Roman"/>
        </w:rPr>
        <w:t xml:space="preserve"> </w:t>
      </w:r>
      <w:r w:rsidR="002A65C0" w:rsidRPr="001C3759">
        <w:rPr>
          <w:rFonts w:ascii="Times New Roman" w:hAnsi="Times New Roman" w:cs="Times New Roman"/>
        </w:rPr>
        <w:t>T</w:t>
      </w:r>
      <w:r w:rsidR="000977D1" w:rsidRPr="001C3759">
        <w:rPr>
          <w:rFonts w:ascii="Times New Roman" w:hAnsi="Times New Roman" w:cs="Times New Roman"/>
        </w:rPr>
        <w:t>hey wer</w:t>
      </w:r>
      <w:r w:rsidR="002A65C0" w:rsidRPr="001C3759">
        <w:rPr>
          <w:rFonts w:ascii="Times New Roman" w:hAnsi="Times New Roman" w:cs="Times New Roman"/>
        </w:rPr>
        <w:t xml:space="preserve">e more likely to categorize a clip as newscaster if it is longer, </w:t>
      </w:r>
      <w:r w:rsidR="000977D1" w:rsidRPr="001C3759">
        <w:rPr>
          <w:rFonts w:ascii="Times New Roman" w:hAnsi="Times New Roman" w:cs="Times New Roman"/>
        </w:rPr>
        <w:t xml:space="preserve">has a greater intensity range, </w:t>
      </w:r>
      <w:r w:rsidR="002A65C0" w:rsidRPr="001C3759">
        <w:rPr>
          <w:rFonts w:ascii="Times New Roman" w:hAnsi="Times New Roman" w:cs="Times New Roman"/>
        </w:rPr>
        <w:t xml:space="preserve">and if more time is spent in the lowest quartile of its pitch range, and less likely if it has a higher pitch maximum and a larger proportion of </w:t>
      </w:r>
      <w:r w:rsidR="00857A29" w:rsidRPr="001C3759">
        <w:rPr>
          <w:rFonts w:ascii="Times New Roman" w:hAnsi="Times New Roman" w:cs="Times New Roman"/>
        </w:rPr>
        <w:t>‘undefined’ f0.</w:t>
      </w:r>
      <w:r w:rsidR="00C243EB" w:rsidRPr="001C3759">
        <w:rPr>
          <w:rFonts w:ascii="Times New Roman" w:hAnsi="Times New Roman" w:cs="Times New Roman"/>
        </w:rPr>
        <w:t xml:space="preserve"> </w:t>
      </w:r>
      <w:r w:rsidR="002A65C0" w:rsidRPr="001C3759">
        <w:rPr>
          <w:rFonts w:ascii="Times New Roman" w:hAnsi="Times New Roman" w:cs="Times New Roman"/>
        </w:rPr>
        <w:t xml:space="preserve">Overall, participants seemed to believe that newscasters use fewer simplex pitch accents, more intonational breaks, and speak more slowly </w:t>
      </w:r>
      <w:r w:rsidR="000977D1" w:rsidRPr="001C3759">
        <w:rPr>
          <w:rFonts w:ascii="Times New Roman" w:hAnsi="Times New Roman" w:cs="Times New Roman"/>
        </w:rPr>
        <w:t xml:space="preserve">and with more variable loudness </w:t>
      </w:r>
      <w:r w:rsidR="002A65C0" w:rsidRPr="001C3759">
        <w:rPr>
          <w:rFonts w:ascii="Times New Roman" w:hAnsi="Times New Roman" w:cs="Times New Roman"/>
        </w:rPr>
        <w:t>than non-newscasters. Additionally, participants seemed to believe that newscasters speak with a lower pitch but little non-modal phonation.</w:t>
      </w:r>
    </w:p>
    <w:p w14:paraId="01644C94" w14:textId="3B2C878F" w:rsidR="000977D1" w:rsidRPr="001C3759" w:rsidRDefault="002A65C0" w:rsidP="00B35093">
      <w:pPr>
        <w:spacing w:line="360" w:lineRule="auto"/>
        <w:jc w:val="both"/>
        <w:rPr>
          <w:rFonts w:ascii="Times New Roman" w:hAnsi="Times New Roman" w:cs="Times New Roman"/>
        </w:rPr>
      </w:pPr>
      <w:r w:rsidRPr="001C3759">
        <w:rPr>
          <w:rFonts w:ascii="Times New Roman" w:hAnsi="Times New Roman" w:cs="Times New Roman"/>
        </w:rPr>
        <w:lastRenderedPageBreak/>
        <w:tab/>
        <w:t>Based on previous findings (see Table 1), these effects can be split into three categories. Listener</w:t>
      </w:r>
      <w:r w:rsidR="002C2120" w:rsidRPr="001C3759">
        <w:rPr>
          <w:rFonts w:ascii="Times New Roman" w:hAnsi="Times New Roman" w:cs="Times New Roman"/>
        </w:rPr>
        <w:t>s were accurate</w:t>
      </w:r>
      <w:r w:rsidRPr="001C3759">
        <w:rPr>
          <w:rFonts w:ascii="Times New Roman" w:hAnsi="Times New Roman" w:cs="Times New Roman"/>
        </w:rPr>
        <w:t xml:space="preserve"> in their use of the number of I</w:t>
      </w:r>
      <w:r w:rsidR="000977D1" w:rsidRPr="001C3759">
        <w:rPr>
          <w:rFonts w:ascii="Times New Roman" w:hAnsi="Times New Roman" w:cs="Times New Roman"/>
        </w:rPr>
        <w:t xml:space="preserve">ntonation </w:t>
      </w:r>
      <w:r w:rsidRPr="001C3759">
        <w:rPr>
          <w:rFonts w:ascii="Times New Roman" w:hAnsi="Times New Roman" w:cs="Times New Roman"/>
        </w:rPr>
        <w:t>P</w:t>
      </w:r>
      <w:r w:rsidR="000977D1" w:rsidRPr="001C3759">
        <w:rPr>
          <w:rFonts w:ascii="Times New Roman" w:hAnsi="Times New Roman" w:cs="Times New Roman"/>
        </w:rPr>
        <w:t>hrase</w:t>
      </w:r>
      <w:r w:rsidRPr="001C3759">
        <w:rPr>
          <w:rFonts w:ascii="Times New Roman" w:hAnsi="Times New Roman" w:cs="Times New Roman"/>
        </w:rPr>
        <w:t>s</w:t>
      </w:r>
      <w:r w:rsidR="000977D1" w:rsidRPr="001C3759">
        <w:rPr>
          <w:rFonts w:ascii="Times New Roman" w:hAnsi="Times New Roman" w:cs="Times New Roman"/>
        </w:rPr>
        <w:t xml:space="preserve">, proportion of non-modal phonation, and speech rate to categorize clips: These features do differentiate newscaster from non-newscaster speech, and in the direction reflected by participants’ responses. </w:t>
      </w:r>
      <w:r w:rsidR="002C2120" w:rsidRPr="001C3759">
        <w:rPr>
          <w:rFonts w:ascii="Times New Roman" w:hAnsi="Times New Roman" w:cs="Times New Roman"/>
        </w:rPr>
        <w:t>Listeners appeared to use t</w:t>
      </w:r>
      <w:r w:rsidR="000977D1" w:rsidRPr="001C3759">
        <w:rPr>
          <w:rFonts w:ascii="Times New Roman" w:hAnsi="Times New Roman" w:cs="Times New Roman"/>
        </w:rPr>
        <w:t>he number of simplex H* and L* pitch accents and intermediate phrases</w:t>
      </w:r>
      <w:r w:rsidR="002C2120" w:rsidRPr="001C3759">
        <w:rPr>
          <w:rFonts w:ascii="Times New Roman" w:hAnsi="Times New Roman" w:cs="Times New Roman"/>
        </w:rPr>
        <w:t xml:space="preserve"> in their categorization of clips, even though they did not in fact differ between newscaster and volunteer </w:t>
      </w:r>
      <w:r w:rsidR="00654EF3" w:rsidRPr="001C3759">
        <w:rPr>
          <w:rFonts w:ascii="Times New Roman" w:hAnsi="Times New Roman" w:cs="Times New Roman"/>
        </w:rPr>
        <w:t xml:space="preserve">recordings. Listeners were mislead by intensity variability and time spent in the lowest pitch quartile: </w:t>
      </w:r>
      <w:r w:rsidR="00B35093">
        <w:rPr>
          <w:rFonts w:ascii="Times New Roman" w:hAnsi="Times New Roman" w:cs="Times New Roman"/>
        </w:rPr>
        <w:t>t</w:t>
      </w:r>
      <w:r w:rsidR="00654EF3" w:rsidRPr="001C3759">
        <w:rPr>
          <w:rFonts w:ascii="Times New Roman" w:hAnsi="Times New Roman" w:cs="Times New Roman"/>
        </w:rPr>
        <w:t>hough in fact newscasters had lower variability of intensity and spent less time in their lowest pitch quartiles than non-newscasters, these features had the opposite effect on participants categorizations. Listeners were more likely to categorize a clip as newscaster if it had a lower pitch maximum; in fact this differed between categories for female speakers but not male speakers.</w:t>
      </w:r>
      <w:r w:rsidR="00914E1E" w:rsidRPr="001C3759">
        <w:rPr>
          <w:rFonts w:ascii="Times New Roman" w:hAnsi="Times New Roman" w:cs="Times New Roman"/>
        </w:rPr>
        <w:t xml:space="preserve"> Additionally, listeners ignored several features which are in fact informative of newscaster status: a higher number of L+H* pitch accents, lack of L*+H pitch accents, lower minimum F0, </w:t>
      </w:r>
      <w:r w:rsidR="00AB743C" w:rsidRPr="001C3759">
        <w:rPr>
          <w:rFonts w:ascii="Times New Roman" w:hAnsi="Times New Roman" w:cs="Times New Roman"/>
        </w:rPr>
        <w:t>and more time spend in the middle 50% of their pitch range.</w:t>
      </w:r>
    </w:p>
    <w:p w14:paraId="7D914856" w14:textId="77777777" w:rsidR="00857A29" w:rsidRPr="001C3759" w:rsidRDefault="00857A29" w:rsidP="00B35093">
      <w:pPr>
        <w:spacing w:after="0" w:line="360" w:lineRule="auto"/>
        <w:jc w:val="both"/>
        <w:rPr>
          <w:rFonts w:ascii="Times New Roman" w:hAnsi="Times New Roman" w:cs="Times New Roman"/>
        </w:rPr>
      </w:pPr>
    </w:p>
    <w:p w14:paraId="00000284" w14:textId="59FDDF70" w:rsidR="00061F12" w:rsidRPr="001C3759" w:rsidRDefault="001177A7" w:rsidP="00B35093">
      <w:pPr>
        <w:pStyle w:val="Heading1"/>
        <w:spacing w:before="0" w:after="0" w:line="360" w:lineRule="auto"/>
        <w:rPr>
          <w:rFonts w:ascii="Times New Roman" w:hAnsi="Times New Roman" w:cs="Times New Roman"/>
          <w:color w:val="auto"/>
          <w:sz w:val="24"/>
          <w:szCs w:val="24"/>
        </w:rPr>
      </w:pPr>
      <w:r w:rsidRPr="001C3759">
        <w:rPr>
          <w:rFonts w:ascii="Times New Roman" w:hAnsi="Times New Roman" w:cs="Times New Roman"/>
          <w:color w:val="auto"/>
          <w:sz w:val="24"/>
          <w:szCs w:val="24"/>
        </w:rPr>
        <w:t>5. Discussion</w:t>
      </w:r>
      <w:r w:rsidR="008C59CF" w:rsidRPr="001C3759">
        <w:rPr>
          <w:rFonts w:ascii="Times New Roman" w:hAnsi="Times New Roman" w:cs="Times New Roman"/>
          <w:color w:val="auto"/>
          <w:sz w:val="24"/>
          <w:szCs w:val="24"/>
        </w:rPr>
        <w:t xml:space="preserve"> and conclusion</w:t>
      </w:r>
    </w:p>
    <w:p w14:paraId="237EE4CA" w14:textId="77777777" w:rsidR="004A101C" w:rsidRPr="001C3759" w:rsidRDefault="004A101C" w:rsidP="00B35093">
      <w:pPr>
        <w:spacing w:after="0" w:line="360" w:lineRule="auto"/>
        <w:jc w:val="both"/>
        <w:rPr>
          <w:rFonts w:ascii="Times New Roman" w:hAnsi="Times New Roman" w:cs="Times New Roman"/>
        </w:rPr>
      </w:pPr>
    </w:p>
    <w:p w14:paraId="23644F15" w14:textId="4B726D68" w:rsidR="00AB743C" w:rsidRPr="001C3759" w:rsidRDefault="00330584" w:rsidP="00B35093">
      <w:pPr>
        <w:spacing w:after="0" w:line="360" w:lineRule="auto"/>
        <w:jc w:val="both"/>
        <w:rPr>
          <w:rFonts w:ascii="Times New Roman" w:hAnsi="Times New Roman" w:cs="Times New Roman"/>
        </w:rPr>
      </w:pPr>
      <w:r w:rsidRPr="001C3759">
        <w:rPr>
          <w:rFonts w:ascii="Times New Roman" w:hAnsi="Times New Roman" w:cs="Times New Roman"/>
        </w:rPr>
        <w:t>The answer to</w:t>
      </w:r>
      <w:r w:rsidR="00814849" w:rsidRPr="001C3759">
        <w:rPr>
          <w:rFonts w:ascii="Times New Roman" w:hAnsi="Times New Roman" w:cs="Times New Roman"/>
        </w:rPr>
        <w:t xml:space="preserve"> our</w:t>
      </w:r>
      <w:r w:rsidRPr="001C3759">
        <w:rPr>
          <w:rFonts w:ascii="Times New Roman" w:hAnsi="Times New Roman" w:cs="Times New Roman"/>
        </w:rPr>
        <w:t xml:space="preserve"> Question 1: </w:t>
      </w:r>
      <w:r w:rsidR="00C32381" w:rsidRPr="001C3759">
        <w:rPr>
          <w:rFonts w:ascii="Times New Roman" w:hAnsi="Times New Roman" w:cs="Times New Roman"/>
        </w:rPr>
        <w:t xml:space="preserve">Participants </w:t>
      </w:r>
      <w:r w:rsidR="0055400F" w:rsidRPr="001C3759">
        <w:rPr>
          <w:rFonts w:ascii="Times New Roman" w:hAnsi="Times New Roman" w:cs="Times New Roman"/>
        </w:rPr>
        <w:t xml:space="preserve">were able to identify </w:t>
      </w:r>
      <w:r w:rsidR="00C32381" w:rsidRPr="001C3759">
        <w:rPr>
          <w:rFonts w:ascii="Times New Roman" w:hAnsi="Times New Roman" w:cs="Times New Roman"/>
        </w:rPr>
        <w:t xml:space="preserve">newscaster </w:t>
      </w:r>
      <w:r w:rsidR="00B07426" w:rsidRPr="001C3759">
        <w:rPr>
          <w:rFonts w:ascii="Times New Roman" w:hAnsi="Times New Roman" w:cs="Times New Roman"/>
        </w:rPr>
        <w:t>speech</w:t>
      </w:r>
      <w:r w:rsidR="0055400F" w:rsidRPr="001C3759">
        <w:rPr>
          <w:rFonts w:ascii="Times New Roman" w:hAnsi="Times New Roman" w:cs="Times New Roman"/>
        </w:rPr>
        <w:t xml:space="preserve"> based</w:t>
      </w:r>
      <w:r w:rsidR="00C32381" w:rsidRPr="001C3759">
        <w:rPr>
          <w:rFonts w:ascii="Times New Roman" w:hAnsi="Times New Roman" w:cs="Times New Roman"/>
        </w:rPr>
        <w:t xml:space="preserve"> </w:t>
      </w:r>
      <w:r w:rsidR="00457265" w:rsidRPr="001C3759">
        <w:rPr>
          <w:rFonts w:ascii="Times New Roman" w:hAnsi="Times New Roman" w:cs="Times New Roman"/>
        </w:rPr>
        <w:t>solely on prosodic cues</w:t>
      </w:r>
      <w:r w:rsidR="00C32381" w:rsidRPr="001C3759">
        <w:rPr>
          <w:rFonts w:ascii="Times New Roman" w:hAnsi="Times New Roman" w:cs="Times New Roman"/>
        </w:rPr>
        <w:t xml:space="preserve">. </w:t>
      </w:r>
      <w:r w:rsidRPr="001C3759">
        <w:rPr>
          <w:rFonts w:ascii="Times New Roman" w:hAnsi="Times New Roman" w:cs="Times New Roman"/>
        </w:rPr>
        <w:t>No demographic features had a significant effect on accuracy</w:t>
      </w:r>
      <w:r w:rsidR="0055400F" w:rsidRPr="001C3759">
        <w:rPr>
          <w:rFonts w:ascii="Times New Roman" w:hAnsi="Times New Roman" w:cs="Times New Roman"/>
        </w:rPr>
        <w:t>,</w:t>
      </w:r>
      <w:r w:rsidRPr="001C3759">
        <w:rPr>
          <w:rFonts w:ascii="Times New Roman" w:hAnsi="Times New Roman" w:cs="Times New Roman"/>
        </w:rPr>
        <w:t xml:space="preserve"> nor did reported confidence. </w:t>
      </w:r>
      <w:r w:rsidR="00B35093">
        <w:rPr>
          <w:rFonts w:ascii="Times New Roman" w:hAnsi="Times New Roman" w:cs="Times New Roman"/>
        </w:rPr>
        <w:t>T</w:t>
      </w:r>
      <w:r w:rsidR="00C243EB" w:rsidRPr="001C3759">
        <w:rPr>
          <w:rFonts w:ascii="Times New Roman" w:hAnsi="Times New Roman" w:cs="Times New Roman"/>
        </w:rPr>
        <w:t>he lack of demographic effects su</w:t>
      </w:r>
      <w:r w:rsidR="00B35093">
        <w:rPr>
          <w:rFonts w:ascii="Times New Roman" w:hAnsi="Times New Roman" w:cs="Times New Roman"/>
        </w:rPr>
        <w:t>ggests</w:t>
      </w:r>
      <w:r w:rsidR="00814849" w:rsidRPr="001C3759">
        <w:rPr>
          <w:rFonts w:ascii="Times New Roman" w:hAnsi="Times New Roman" w:cs="Times New Roman"/>
        </w:rPr>
        <w:t xml:space="preserve"> that our results are</w:t>
      </w:r>
      <w:r w:rsidR="00C243EB" w:rsidRPr="001C3759">
        <w:rPr>
          <w:rFonts w:ascii="Times New Roman" w:hAnsi="Times New Roman" w:cs="Times New Roman"/>
        </w:rPr>
        <w:t xml:space="preserve"> generalizable acro</w:t>
      </w:r>
      <w:r w:rsidR="00B35093">
        <w:rPr>
          <w:rFonts w:ascii="Times New Roman" w:hAnsi="Times New Roman" w:cs="Times New Roman"/>
        </w:rPr>
        <w:t xml:space="preserve">ss the population of </w:t>
      </w:r>
      <w:r w:rsidR="00B35093" w:rsidRPr="001C3759">
        <w:rPr>
          <w:rFonts w:ascii="Times New Roman" w:hAnsi="Times New Roman" w:cs="Times New Roman"/>
        </w:rPr>
        <w:t>American English</w:t>
      </w:r>
      <w:r w:rsidR="00B35093">
        <w:rPr>
          <w:rFonts w:ascii="Times New Roman" w:hAnsi="Times New Roman" w:cs="Times New Roman"/>
        </w:rPr>
        <w:t xml:space="preserve"> speakers</w:t>
      </w:r>
      <w:r w:rsidR="00C243EB" w:rsidRPr="001C3759">
        <w:rPr>
          <w:rFonts w:ascii="Times New Roman" w:hAnsi="Times New Roman" w:cs="Times New Roman"/>
        </w:rPr>
        <w:t xml:space="preserve">. </w:t>
      </w:r>
      <w:r w:rsidR="00AC1E99" w:rsidRPr="001C3759">
        <w:rPr>
          <w:rFonts w:ascii="Times New Roman" w:hAnsi="Times New Roman" w:cs="Times New Roman"/>
        </w:rPr>
        <w:t>This study is</w:t>
      </w:r>
      <w:r w:rsidR="00E22C36" w:rsidRPr="001C3759">
        <w:rPr>
          <w:rFonts w:ascii="Times New Roman" w:hAnsi="Times New Roman" w:cs="Times New Roman"/>
        </w:rPr>
        <w:t xml:space="preserve"> consistent with other research show</w:t>
      </w:r>
      <w:r w:rsidR="00AC1E99" w:rsidRPr="001C3759">
        <w:rPr>
          <w:rFonts w:ascii="Times New Roman" w:hAnsi="Times New Roman" w:cs="Times New Roman"/>
        </w:rPr>
        <w:t>ing</w:t>
      </w:r>
      <w:r w:rsidR="00E22C36" w:rsidRPr="001C3759">
        <w:rPr>
          <w:rFonts w:ascii="Times New Roman" w:hAnsi="Times New Roman" w:cs="Times New Roman"/>
        </w:rPr>
        <w:t xml:space="preserve"> </w:t>
      </w:r>
      <w:r w:rsidR="0055400F" w:rsidRPr="001C3759">
        <w:rPr>
          <w:rFonts w:ascii="Times New Roman" w:hAnsi="Times New Roman" w:cs="Times New Roman"/>
        </w:rPr>
        <w:t xml:space="preserve">that </w:t>
      </w:r>
      <w:r w:rsidR="00210732">
        <w:rPr>
          <w:rFonts w:ascii="Times New Roman" w:hAnsi="Times New Roman" w:cs="Times New Roman"/>
        </w:rPr>
        <w:t>speaker</w:t>
      </w:r>
      <w:r w:rsidR="00E22C36" w:rsidRPr="001C3759">
        <w:rPr>
          <w:rFonts w:ascii="Times New Roman" w:hAnsi="Times New Roman" w:cs="Times New Roman"/>
        </w:rPr>
        <w:t>s have complex cognitive</w:t>
      </w:r>
      <w:r w:rsidR="00457265" w:rsidRPr="001C3759">
        <w:rPr>
          <w:rFonts w:ascii="Times New Roman" w:hAnsi="Times New Roman" w:cs="Times New Roman"/>
        </w:rPr>
        <w:t xml:space="preserve"> </w:t>
      </w:r>
      <w:r w:rsidR="00E22C36" w:rsidRPr="001C3759">
        <w:rPr>
          <w:rFonts w:ascii="Times New Roman" w:hAnsi="Times New Roman" w:cs="Times New Roman"/>
        </w:rPr>
        <w:t>representations for the speech of other groups (Wade</w:t>
      </w:r>
      <w:r w:rsidR="004A101C" w:rsidRPr="001C3759">
        <w:rPr>
          <w:rFonts w:ascii="Times New Roman" w:hAnsi="Times New Roman" w:cs="Times New Roman"/>
        </w:rPr>
        <w:t>,</w:t>
      </w:r>
      <w:r w:rsidR="00E22C36" w:rsidRPr="001C3759">
        <w:rPr>
          <w:rFonts w:ascii="Times New Roman" w:hAnsi="Times New Roman" w:cs="Times New Roman"/>
        </w:rPr>
        <w:t xml:space="preserve"> 2020). </w:t>
      </w:r>
      <w:r w:rsidR="00AB743C" w:rsidRPr="001C3759">
        <w:rPr>
          <w:rFonts w:ascii="Times New Roman" w:hAnsi="Times New Roman" w:cs="Times New Roman"/>
        </w:rPr>
        <w:t xml:space="preserve">In addition to the significant effects stemming from categorical intonational factors such as frequency and identity of pitch accents and phrase boundaries, we also found effects of continuous variables such as speech rate. While the categorical variables we investigated in this study are straightforwardly linguistic in nature, the continuous ones are rather less so. In general, it could be said that newscaster and non-newscaster speakers use the same phonological intonational categories (perhaps barring L*+H), but implement them differently in the phonetics. This suggests that </w:t>
      </w:r>
      <w:r w:rsidR="00AE43AC" w:rsidRPr="001C3759">
        <w:rPr>
          <w:rFonts w:ascii="Times New Roman" w:hAnsi="Times New Roman" w:cs="Times New Roman"/>
        </w:rPr>
        <w:t xml:space="preserve">both producers and perceivers have </w:t>
      </w:r>
      <w:r w:rsidR="00AB743C" w:rsidRPr="001C3759">
        <w:rPr>
          <w:rFonts w:ascii="Times New Roman" w:hAnsi="Times New Roman" w:cs="Times New Roman"/>
        </w:rPr>
        <w:t xml:space="preserve">a mental model of a speech style may contain socially-oriented and/or sub-phonemic information. </w:t>
      </w:r>
    </w:p>
    <w:p w14:paraId="033A42ED" w14:textId="4216D529" w:rsidR="00AE43AC" w:rsidRPr="001C3759" w:rsidRDefault="00AE43AC" w:rsidP="00B35093">
      <w:pPr>
        <w:spacing w:after="0" w:line="360" w:lineRule="auto"/>
        <w:jc w:val="both"/>
        <w:rPr>
          <w:rFonts w:ascii="Times New Roman" w:hAnsi="Times New Roman" w:cs="Times New Roman"/>
        </w:rPr>
      </w:pPr>
      <w:r w:rsidRPr="001C3759">
        <w:rPr>
          <w:rFonts w:ascii="Times New Roman" w:hAnsi="Times New Roman" w:cs="Times New Roman"/>
        </w:rPr>
        <w:tab/>
        <w:t xml:space="preserve">Regarding Question 2, the newscasters in our corpus use lower pitch and speak more slowly, with little non-modal phonation and more intonational breaks; listeners were more likely to categorize clips with these features as coming from a newscaster. However, the </w:t>
      </w:r>
      <w:r w:rsidRPr="001C3759">
        <w:rPr>
          <w:rFonts w:ascii="Times New Roman" w:hAnsi="Times New Roman" w:cs="Times New Roman"/>
        </w:rPr>
        <w:lastRenderedPageBreak/>
        <w:t xml:space="preserve">complex pitch accents characteristic of newscaster speech, as well as tendency to stay in the middle 50% of their pitch range, did not influence listeners’ categorization of clips – though this information was informative, they overlooked it in their judgements, and it therefore does not seem to contribute to the mental model of newscaster speech. </w:t>
      </w:r>
    </w:p>
    <w:p w14:paraId="47DE5A7D" w14:textId="510082C3" w:rsidR="001C3759" w:rsidRPr="001C3759" w:rsidRDefault="001C3759" w:rsidP="00B35093">
      <w:pPr>
        <w:spacing w:after="0" w:line="360" w:lineRule="auto"/>
        <w:jc w:val="both"/>
        <w:rPr>
          <w:rFonts w:ascii="Times New Roman" w:hAnsi="Times New Roman" w:cs="Times New Roman"/>
        </w:rPr>
      </w:pPr>
      <w:r w:rsidRPr="001C3759">
        <w:rPr>
          <w:rFonts w:ascii="Times New Roman" w:hAnsi="Times New Roman" w:cs="Times New Roman"/>
        </w:rPr>
        <w:tab/>
        <w:t xml:space="preserve">The Newscaster rating results are surprising in that the </w:t>
      </w:r>
      <w:r w:rsidR="00BF0163">
        <w:rPr>
          <w:rFonts w:ascii="Times New Roman" w:hAnsi="Times New Roman" w:cs="Times New Roman"/>
        </w:rPr>
        <w:t>Volunteer-Modified</w:t>
      </w:r>
      <w:r w:rsidRPr="001C3759">
        <w:rPr>
          <w:rFonts w:ascii="Times New Roman" w:hAnsi="Times New Roman" w:cs="Times New Roman"/>
        </w:rPr>
        <w:t xml:space="preserve"> script</w:t>
      </w:r>
      <w:r w:rsidR="00B35093">
        <w:rPr>
          <w:rFonts w:ascii="Times New Roman" w:hAnsi="Times New Roman" w:cs="Times New Roman"/>
        </w:rPr>
        <w:t xml:space="preserve"> condition</w:t>
      </w:r>
      <w:r w:rsidRPr="001C3759">
        <w:rPr>
          <w:rFonts w:ascii="Times New Roman" w:hAnsi="Times New Roman" w:cs="Times New Roman"/>
        </w:rPr>
        <w:t xml:space="preserve"> was categorized more frequently as ‘newscaster’ than the Volunteer-Original script</w:t>
      </w:r>
      <w:r w:rsidR="00B35093">
        <w:rPr>
          <w:rFonts w:ascii="Times New Roman" w:hAnsi="Times New Roman" w:cs="Times New Roman"/>
        </w:rPr>
        <w:t xml:space="preserve"> condition </w:t>
      </w:r>
      <w:r w:rsidRPr="001C3759">
        <w:rPr>
          <w:rFonts w:ascii="Times New Roman" w:hAnsi="Times New Roman" w:cs="Times New Roman"/>
        </w:rPr>
        <w:t>with</w:t>
      </w:r>
      <w:r w:rsidR="00B35093">
        <w:rPr>
          <w:rFonts w:ascii="Times New Roman" w:hAnsi="Times New Roman" w:cs="Times New Roman"/>
        </w:rPr>
        <w:t xml:space="preserve"> its original newscaster script</w:t>
      </w:r>
      <w:r w:rsidRPr="001C3759">
        <w:rPr>
          <w:rFonts w:ascii="Times New Roman" w:hAnsi="Times New Roman" w:cs="Times New Roman"/>
        </w:rPr>
        <w:t xml:space="preserve">. </w:t>
      </w:r>
      <w:r w:rsidR="00436757">
        <w:rPr>
          <w:rFonts w:ascii="Times New Roman" w:hAnsi="Times New Roman" w:cs="Times New Roman"/>
        </w:rPr>
        <w:t>This is especially puzzling</w:t>
      </w:r>
      <w:r w:rsidRPr="001C3759">
        <w:rPr>
          <w:rFonts w:ascii="Times New Roman" w:hAnsi="Times New Roman" w:cs="Times New Roman"/>
        </w:rPr>
        <w:t xml:space="preserve"> as volunteers who read for the Volunteer-Original script condition reported that they could tell the text originated from a news broadcast and involuntarily f</w:t>
      </w:r>
      <w:r w:rsidR="004033F4">
        <w:rPr>
          <w:rFonts w:ascii="Times New Roman" w:hAnsi="Times New Roman" w:cs="Times New Roman"/>
        </w:rPr>
        <w:t xml:space="preserve">ell </w:t>
      </w:r>
      <w:r w:rsidRPr="001C3759">
        <w:rPr>
          <w:rFonts w:ascii="Times New Roman" w:hAnsi="Times New Roman" w:cs="Times New Roman"/>
        </w:rPr>
        <w:t xml:space="preserve">into a “newscaster-y voice”. </w:t>
      </w:r>
      <w:r w:rsidR="00210732">
        <w:rPr>
          <w:rFonts w:ascii="Times New Roman" w:hAnsi="Times New Roman" w:cs="Times New Roman"/>
        </w:rPr>
        <w:t>One</w:t>
      </w:r>
      <w:r w:rsidRPr="001C3759">
        <w:rPr>
          <w:rFonts w:ascii="Times New Roman" w:hAnsi="Times New Roman" w:cs="Times New Roman"/>
        </w:rPr>
        <w:t xml:space="preserve"> explanation is that the Volunteer-Original scripts demanded of the readers that they do something unnatural: read the script in a style that was at odds with its content. In contrast, the Newscaster condition had professional newscasters reading newscaster scripts as newscasters, and the </w:t>
      </w:r>
      <w:r w:rsidR="00BF0163">
        <w:rPr>
          <w:rFonts w:ascii="Times New Roman" w:hAnsi="Times New Roman" w:cs="Times New Roman"/>
        </w:rPr>
        <w:t>Volunteer-Modified</w:t>
      </w:r>
      <w:r w:rsidRPr="001C3759">
        <w:rPr>
          <w:rFonts w:ascii="Times New Roman" w:hAnsi="Times New Roman" w:cs="Times New Roman"/>
        </w:rPr>
        <w:t xml:space="preserve"> script condition had non-newscasters reading conversational scripts conversationally. In this respect, perhaps listeners were attending to some markers of fluency or comfort, and readers in the Volunteer-Original script condition portrayed these features the least. A methodological lesson here </w:t>
      </w:r>
      <w:r w:rsidR="002602DD">
        <w:rPr>
          <w:rFonts w:ascii="Times New Roman" w:hAnsi="Times New Roman" w:cs="Times New Roman"/>
        </w:rPr>
        <w:t>is</w:t>
      </w:r>
      <w:r w:rsidRPr="001C3759">
        <w:rPr>
          <w:rFonts w:ascii="Times New Roman" w:hAnsi="Times New Roman" w:cs="Times New Roman"/>
        </w:rPr>
        <w:t xml:space="preserve"> that asking participants to portray the speech of a register they are unpracticed in may lead to unusual results.</w:t>
      </w:r>
    </w:p>
    <w:p w14:paraId="3FD9E7FE" w14:textId="14D7D6BF" w:rsidR="00AE43AC" w:rsidRPr="001C3759" w:rsidRDefault="001C3759" w:rsidP="00B35093">
      <w:pPr>
        <w:spacing w:after="0" w:line="360" w:lineRule="auto"/>
        <w:jc w:val="both"/>
        <w:rPr>
          <w:rFonts w:ascii="Times New Roman" w:hAnsi="Times New Roman" w:cs="Times New Roman"/>
        </w:rPr>
      </w:pPr>
      <w:r w:rsidRPr="001C3759">
        <w:rPr>
          <w:rFonts w:ascii="Times New Roman" w:hAnsi="Times New Roman" w:cs="Times New Roman"/>
        </w:rPr>
        <w:tab/>
      </w:r>
      <w:r w:rsidR="00AE43AC" w:rsidRPr="001C3759">
        <w:rPr>
          <w:rFonts w:ascii="Times New Roman" w:hAnsi="Times New Roman" w:cs="Times New Roman"/>
        </w:rPr>
        <w:t xml:space="preserve">It is also possible that there is in fact no newscaster register </w:t>
      </w:r>
      <w:r w:rsidR="00AE43AC" w:rsidRPr="001C3759">
        <w:rPr>
          <w:rFonts w:ascii="Times New Roman" w:hAnsi="Times New Roman" w:cs="Times New Roman"/>
          <w:i/>
        </w:rPr>
        <w:t>per se</w:t>
      </w:r>
      <w:r w:rsidR="00AE43AC" w:rsidRPr="001C3759">
        <w:rPr>
          <w:rFonts w:ascii="Times New Roman" w:hAnsi="Times New Roman" w:cs="Times New Roman"/>
        </w:rPr>
        <w:t xml:space="preserve"> and that listeners are, instead, listening for cues </w:t>
      </w:r>
      <w:r w:rsidR="0064667A">
        <w:rPr>
          <w:rFonts w:ascii="Times New Roman" w:hAnsi="Times New Roman" w:cs="Times New Roman"/>
        </w:rPr>
        <w:t>index</w:t>
      </w:r>
      <w:r w:rsidR="00AE43AC" w:rsidRPr="001C3759">
        <w:rPr>
          <w:rFonts w:ascii="Times New Roman" w:hAnsi="Times New Roman" w:cs="Times New Roman"/>
        </w:rPr>
        <w:t xml:space="preserve">ing objectivity, authoritativeness, and other related traits, using these as a proxy for ‘newscaster’. This possibility would be consistent with Gasser et al.’s (2019) finding that newscasters try to promote an objective and dispassionate stance, aiming for credibility and trustworthiness. </w:t>
      </w:r>
      <w:r w:rsidRPr="001C3759">
        <w:rPr>
          <w:rFonts w:ascii="Times New Roman" w:hAnsi="Times New Roman" w:cs="Times New Roman"/>
        </w:rPr>
        <w:t>Given t</w:t>
      </w:r>
      <w:r w:rsidR="00210732">
        <w:rPr>
          <w:rFonts w:ascii="Times New Roman" w:hAnsi="Times New Roman" w:cs="Times New Roman"/>
        </w:rPr>
        <w:t>hat listeners</w:t>
      </w:r>
      <w:r w:rsidRPr="001C3759">
        <w:rPr>
          <w:rFonts w:ascii="Times New Roman" w:hAnsi="Times New Roman" w:cs="Times New Roman"/>
        </w:rPr>
        <w:t xml:space="preserve"> associate paralinguistic disfluencies </w:t>
      </w:r>
      <w:r w:rsidR="00E11ABC">
        <w:rPr>
          <w:rFonts w:ascii="Times New Roman" w:hAnsi="Times New Roman" w:cs="Times New Roman"/>
        </w:rPr>
        <w:t xml:space="preserve">such as those discussed above </w:t>
      </w:r>
      <w:r w:rsidRPr="001C3759">
        <w:rPr>
          <w:rFonts w:ascii="Times New Roman" w:hAnsi="Times New Roman" w:cs="Times New Roman"/>
        </w:rPr>
        <w:t>with deception (Loy et al.</w:t>
      </w:r>
      <w:r w:rsidR="00B35093">
        <w:rPr>
          <w:rFonts w:ascii="Times New Roman" w:hAnsi="Times New Roman" w:cs="Times New Roman"/>
        </w:rPr>
        <w:t>,</w:t>
      </w:r>
      <w:r w:rsidRPr="001C3759">
        <w:rPr>
          <w:rFonts w:ascii="Times New Roman" w:hAnsi="Times New Roman" w:cs="Times New Roman"/>
        </w:rPr>
        <w:t xml:space="preserve"> 2016, 2017), the </w:t>
      </w:r>
      <w:r w:rsidR="00BF0163">
        <w:rPr>
          <w:rFonts w:ascii="Times New Roman" w:hAnsi="Times New Roman" w:cs="Times New Roman"/>
        </w:rPr>
        <w:t>Volunteer-Original</w:t>
      </w:r>
      <w:r w:rsidRPr="001C3759">
        <w:rPr>
          <w:rFonts w:ascii="Times New Roman" w:hAnsi="Times New Roman" w:cs="Times New Roman"/>
        </w:rPr>
        <w:t xml:space="preserve"> clips might well sound like bad liars. If our participants </w:t>
      </w:r>
      <w:r w:rsidR="00210732">
        <w:rPr>
          <w:rFonts w:ascii="Times New Roman" w:hAnsi="Times New Roman" w:cs="Times New Roman"/>
        </w:rPr>
        <w:t>believe</w:t>
      </w:r>
      <w:r w:rsidRPr="001C3759">
        <w:rPr>
          <w:rFonts w:ascii="Times New Roman" w:hAnsi="Times New Roman" w:cs="Times New Roman"/>
        </w:rPr>
        <w:t xml:space="preserve"> that newscasters will</w:t>
      </w:r>
      <w:r w:rsidR="0064667A">
        <w:rPr>
          <w:rFonts w:ascii="Times New Roman" w:hAnsi="Times New Roman" w:cs="Times New Roman"/>
        </w:rPr>
        <w:t xml:space="preserve"> </w:t>
      </w:r>
      <w:r w:rsidRPr="001C3759">
        <w:rPr>
          <w:rFonts w:ascii="Times New Roman" w:hAnsi="Times New Roman" w:cs="Times New Roman"/>
        </w:rPr>
        <w:t>be honest, then bad liars are precluded.</w:t>
      </w:r>
    </w:p>
    <w:p w14:paraId="4C3D01B1" w14:textId="0A53BE49" w:rsidR="00AE43AC" w:rsidRPr="001C3759" w:rsidRDefault="00AE43AC" w:rsidP="00B35093">
      <w:pPr>
        <w:spacing w:after="0" w:line="360" w:lineRule="auto"/>
        <w:ind w:firstLine="720"/>
        <w:jc w:val="both"/>
        <w:rPr>
          <w:rFonts w:ascii="Times New Roman" w:hAnsi="Times New Roman" w:cs="Times New Roman"/>
        </w:rPr>
      </w:pPr>
      <w:r w:rsidRPr="001C3759">
        <w:rPr>
          <w:rFonts w:ascii="Times New Roman" w:hAnsi="Times New Roman" w:cs="Times New Roman"/>
        </w:rPr>
        <w:t>Th</w:t>
      </w:r>
      <w:r w:rsidR="00866EF5">
        <w:rPr>
          <w:rFonts w:ascii="Times New Roman" w:hAnsi="Times New Roman" w:cs="Times New Roman"/>
        </w:rPr>
        <w:t>is</w:t>
      </w:r>
      <w:r w:rsidRPr="001C3759">
        <w:rPr>
          <w:rFonts w:ascii="Times New Roman" w:hAnsi="Times New Roman" w:cs="Times New Roman"/>
        </w:rPr>
        <w:t xml:space="preserve"> hypothesis would also explain </w:t>
      </w:r>
      <w:r w:rsidR="00866EF5">
        <w:rPr>
          <w:rFonts w:ascii="Times New Roman" w:hAnsi="Times New Roman" w:cs="Times New Roman"/>
        </w:rPr>
        <w:t>participants’</w:t>
      </w:r>
      <w:r w:rsidRPr="001C3759">
        <w:rPr>
          <w:rFonts w:ascii="Times New Roman" w:hAnsi="Times New Roman" w:cs="Times New Roman"/>
        </w:rPr>
        <w:t xml:space="preserve"> lackluster accuracy</w:t>
      </w:r>
      <w:r w:rsidR="00866EF5">
        <w:rPr>
          <w:rFonts w:ascii="Times New Roman" w:hAnsi="Times New Roman" w:cs="Times New Roman"/>
        </w:rPr>
        <w:t xml:space="preserve"> in categorization</w:t>
      </w:r>
      <w:r w:rsidRPr="001C3759">
        <w:rPr>
          <w:rFonts w:ascii="Times New Roman" w:hAnsi="Times New Roman" w:cs="Times New Roman"/>
        </w:rPr>
        <w:t xml:space="preserve">, since the prosodic features used by newscasters have been shown to map imperfectly onto </w:t>
      </w:r>
      <w:r w:rsidR="001C3759" w:rsidRPr="001C3759">
        <w:rPr>
          <w:rFonts w:ascii="Times New Roman" w:hAnsi="Times New Roman" w:cs="Times New Roman"/>
        </w:rPr>
        <w:t xml:space="preserve">the </w:t>
      </w:r>
      <w:r w:rsidRPr="001C3759">
        <w:rPr>
          <w:rFonts w:ascii="Times New Roman" w:hAnsi="Times New Roman" w:cs="Times New Roman"/>
        </w:rPr>
        <w:t xml:space="preserve">traits </w:t>
      </w:r>
      <w:r w:rsidR="001C3759" w:rsidRPr="001C3759">
        <w:rPr>
          <w:rFonts w:ascii="Times New Roman" w:hAnsi="Times New Roman" w:cs="Times New Roman"/>
        </w:rPr>
        <w:t xml:space="preserve">that </w:t>
      </w:r>
      <w:proofErr w:type="spellStart"/>
      <w:r w:rsidR="00866EF5">
        <w:rPr>
          <w:rFonts w:ascii="Times New Roman" w:hAnsi="Times New Roman" w:cs="Times New Roman"/>
        </w:rPr>
        <w:t>thye</w:t>
      </w:r>
      <w:proofErr w:type="spellEnd"/>
      <w:r w:rsidR="001C3759" w:rsidRPr="001C3759">
        <w:rPr>
          <w:rFonts w:ascii="Times New Roman" w:hAnsi="Times New Roman" w:cs="Times New Roman"/>
        </w:rPr>
        <w:t xml:space="preserve"> aim to convey</w:t>
      </w:r>
      <w:r w:rsidRPr="001C3759">
        <w:rPr>
          <w:rFonts w:ascii="Times New Roman" w:hAnsi="Times New Roman" w:cs="Times New Roman"/>
        </w:rPr>
        <w:t xml:space="preserve"> (Gasser et al., 2019 and references therein). However, this fails to fully explain the cohesiveness shown by the newscasters in their use of the register. We believe it is likely that the newscaster prosodic register arose from the convergence of the features associated with </w:t>
      </w:r>
      <w:r w:rsidR="00866EF5">
        <w:rPr>
          <w:rFonts w:ascii="Times New Roman" w:hAnsi="Times New Roman" w:cs="Times New Roman"/>
        </w:rPr>
        <w:t>key</w:t>
      </w:r>
      <w:r w:rsidRPr="001C3759">
        <w:rPr>
          <w:rFonts w:ascii="Times New Roman" w:hAnsi="Times New Roman" w:cs="Times New Roman"/>
        </w:rPr>
        <w:t xml:space="preserve"> pragmatic, sociological, and paralinguistic features, but has since been abstracted somewhat from those roots and is now an imitative phenomenon.</w:t>
      </w:r>
    </w:p>
    <w:p w14:paraId="1FBBE860" w14:textId="323A67E6" w:rsidR="001C3759" w:rsidRPr="001C3759" w:rsidRDefault="001C3759" w:rsidP="00B35093">
      <w:pPr>
        <w:spacing w:after="0" w:line="360" w:lineRule="auto"/>
        <w:jc w:val="both"/>
        <w:rPr>
          <w:rFonts w:ascii="Times New Roman" w:hAnsi="Times New Roman" w:cs="Times New Roman"/>
        </w:rPr>
      </w:pPr>
      <w:r w:rsidRPr="001C3759">
        <w:rPr>
          <w:rFonts w:ascii="Times New Roman" w:hAnsi="Times New Roman" w:cs="Times New Roman"/>
        </w:rPr>
        <w:tab/>
      </w:r>
      <w:r w:rsidR="00AB743C" w:rsidRPr="001C3759">
        <w:rPr>
          <w:rFonts w:ascii="Times New Roman" w:hAnsi="Times New Roman" w:cs="Times New Roman"/>
        </w:rPr>
        <w:t xml:space="preserve">There are broad implications from this study. </w:t>
      </w:r>
      <w:r w:rsidR="00866EF5">
        <w:rPr>
          <w:rFonts w:ascii="Times New Roman" w:hAnsi="Times New Roman" w:cs="Times New Roman"/>
        </w:rPr>
        <w:t>T</w:t>
      </w:r>
      <w:r w:rsidRPr="001C3759">
        <w:rPr>
          <w:rFonts w:ascii="Times New Roman" w:hAnsi="Times New Roman" w:cs="Times New Roman"/>
        </w:rPr>
        <w:t xml:space="preserve">he </w:t>
      </w:r>
      <w:r w:rsidR="00866EF5">
        <w:rPr>
          <w:rFonts w:ascii="Times New Roman" w:hAnsi="Times New Roman" w:cs="Times New Roman"/>
        </w:rPr>
        <w:t>differing results</w:t>
      </w:r>
      <w:r w:rsidRPr="001C3759">
        <w:rPr>
          <w:rFonts w:ascii="Times New Roman" w:hAnsi="Times New Roman" w:cs="Times New Roman"/>
        </w:rPr>
        <w:t xml:space="preserve"> of </w:t>
      </w:r>
      <w:r w:rsidR="00BF0163">
        <w:rPr>
          <w:rFonts w:ascii="Times New Roman" w:hAnsi="Times New Roman" w:cs="Times New Roman"/>
        </w:rPr>
        <w:t>Volunteer-Modified</w:t>
      </w:r>
      <w:r w:rsidR="00866EF5">
        <w:rPr>
          <w:rFonts w:ascii="Times New Roman" w:hAnsi="Times New Roman" w:cs="Times New Roman"/>
        </w:rPr>
        <w:t xml:space="preserve"> vs.</w:t>
      </w:r>
      <w:r w:rsidR="00AB743C" w:rsidRPr="001C3759">
        <w:rPr>
          <w:rFonts w:ascii="Times New Roman" w:hAnsi="Times New Roman" w:cs="Times New Roman"/>
        </w:rPr>
        <w:t xml:space="preserve"> </w:t>
      </w:r>
      <w:r w:rsidRPr="001C3759">
        <w:rPr>
          <w:rFonts w:ascii="Times New Roman" w:hAnsi="Times New Roman" w:cs="Times New Roman"/>
        </w:rPr>
        <w:t>Volunteer-O</w:t>
      </w:r>
      <w:r w:rsidR="00AB743C" w:rsidRPr="001C3759">
        <w:rPr>
          <w:rFonts w:ascii="Times New Roman" w:hAnsi="Times New Roman" w:cs="Times New Roman"/>
        </w:rPr>
        <w:t>riginal</w:t>
      </w:r>
      <w:r w:rsidR="00866EF5">
        <w:rPr>
          <w:rFonts w:ascii="Times New Roman" w:hAnsi="Times New Roman" w:cs="Times New Roman"/>
        </w:rPr>
        <w:t xml:space="preserve"> clips</w:t>
      </w:r>
      <w:r w:rsidRPr="001C3759">
        <w:rPr>
          <w:rFonts w:ascii="Times New Roman" w:hAnsi="Times New Roman" w:cs="Times New Roman"/>
        </w:rPr>
        <w:t xml:space="preserve"> confirms</w:t>
      </w:r>
      <w:r w:rsidR="00AB743C" w:rsidRPr="001C3759">
        <w:rPr>
          <w:rFonts w:ascii="Times New Roman" w:hAnsi="Times New Roman" w:cs="Times New Roman"/>
        </w:rPr>
        <w:t xml:space="preserve"> that context informs prosody (</w:t>
      </w:r>
      <w:proofErr w:type="spellStart"/>
      <w:r w:rsidR="00AB743C" w:rsidRPr="001C3759">
        <w:rPr>
          <w:rFonts w:ascii="Times New Roman" w:hAnsi="Times New Roman" w:cs="Times New Roman"/>
        </w:rPr>
        <w:t>Beun</w:t>
      </w:r>
      <w:proofErr w:type="spellEnd"/>
      <w:r w:rsidR="00AB743C" w:rsidRPr="001C3759">
        <w:rPr>
          <w:rFonts w:ascii="Times New Roman" w:hAnsi="Times New Roman" w:cs="Times New Roman"/>
        </w:rPr>
        <w:t xml:space="preserve">, 1990) in </w:t>
      </w:r>
      <w:r w:rsidR="00AB743C" w:rsidRPr="001C3759">
        <w:rPr>
          <w:rFonts w:ascii="Times New Roman" w:hAnsi="Times New Roman" w:cs="Times New Roman"/>
        </w:rPr>
        <w:lastRenderedPageBreak/>
        <w:t>ways listeners attend to (</w:t>
      </w:r>
      <w:proofErr w:type="spellStart"/>
      <w:r w:rsidR="00AB743C" w:rsidRPr="001C3759">
        <w:rPr>
          <w:rFonts w:ascii="Times New Roman" w:hAnsi="Times New Roman" w:cs="Times New Roman"/>
        </w:rPr>
        <w:t>Vaissière</w:t>
      </w:r>
      <w:proofErr w:type="spellEnd"/>
      <w:r w:rsidR="00AB743C" w:rsidRPr="001C3759">
        <w:rPr>
          <w:rFonts w:ascii="Times New Roman" w:hAnsi="Times New Roman" w:cs="Times New Roman"/>
        </w:rPr>
        <w:t>, 2005). Since our clips are read-speech, which differs prosodically from spontaneous speech (Ayers, 1994), context plays a role even in reading tasks</w:t>
      </w:r>
      <w:r w:rsidR="00866EF5">
        <w:rPr>
          <w:rFonts w:ascii="Times New Roman" w:hAnsi="Times New Roman" w:cs="Times New Roman"/>
        </w:rPr>
        <w:t xml:space="preserve">, (see Cole </w:t>
      </w:r>
      <w:r w:rsidR="00AB743C" w:rsidRPr="001C3759">
        <w:rPr>
          <w:rFonts w:ascii="Times New Roman" w:hAnsi="Times New Roman" w:cs="Times New Roman"/>
        </w:rPr>
        <w:t xml:space="preserve">2015): context must be supplied in read-speech tasks to get reliable results. </w:t>
      </w:r>
      <w:bookmarkStart w:id="20" w:name="_heading=h.dhsrzz78jpby" w:colFirst="0" w:colLast="0"/>
      <w:bookmarkEnd w:id="20"/>
    </w:p>
    <w:p w14:paraId="6C29517A" w14:textId="6AD0CDF9" w:rsidR="001B29D8" w:rsidRDefault="001C3759" w:rsidP="001B29D8">
      <w:pPr>
        <w:spacing w:after="0" w:line="360" w:lineRule="auto"/>
        <w:ind w:firstLine="720"/>
        <w:jc w:val="both"/>
        <w:rPr>
          <w:rFonts w:ascii="Times New Roman" w:hAnsi="Times New Roman" w:cs="Times New Roman"/>
        </w:rPr>
      </w:pPr>
      <w:r w:rsidRPr="001C3759">
        <w:rPr>
          <w:rFonts w:ascii="Times New Roman" w:hAnsi="Times New Roman" w:cs="Times New Roman"/>
        </w:rPr>
        <w:t>That l</w:t>
      </w:r>
      <w:r w:rsidR="00395D39" w:rsidRPr="001C3759">
        <w:rPr>
          <w:rFonts w:ascii="Times New Roman" w:hAnsi="Times New Roman" w:cs="Times New Roman"/>
        </w:rPr>
        <w:t>isteners’ competence about speech registers includes sub-phonemic informa</w:t>
      </w:r>
      <w:r w:rsidRPr="001C3759">
        <w:rPr>
          <w:rFonts w:ascii="Times New Roman" w:hAnsi="Times New Roman" w:cs="Times New Roman"/>
        </w:rPr>
        <w:t>tion about intonation</w:t>
      </w:r>
      <w:r w:rsidR="00395D39" w:rsidRPr="001C3759">
        <w:rPr>
          <w:rFonts w:ascii="Times New Roman" w:hAnsi="Times New Roman" w:cs="Times New Roman"/>
        </w:rPr>
        <w:t xml:space="preserve"> impacts what kind of data linguists must attend to when designing an intonational model for a language.</w:t>
      </w:r>
      <w:r w:rsidR="00E1496A" w:rsidRPr="001C3759">
        <w:rPr>
          <w:rFonts w:ascii="Times New Roman" w:hAnsi="Times New Roman" w:cs="Times New Roman"/>
        </w:rPr>
        <w:t xml:space="preserve"> </w:t>
      </w:r>
      <w:r w:rsidR="00395D39" w:rsidRPr="001C3759">
        <w:rPr>
          <w:rFonts w:ascii="Times New Roman" w:hAnsi="Times New Roman" w:cs="Times New Roman"/>
        </w:rPr>
        <w:t xml:space="preserve">Such a model must include speech from multiple types of contexts, where corpus </w:t>
      </w:r>
      <w:r w:rsidR="00E11ABC">
        <w:rPr>
          <w:rFonts w:ascii="Times New Roman" w:hAnsi="Times New Roman" w:cs="Times New Roman"/>
        </w:rPr>
        <w:t>data are tagged for context/</w:t>
      </w:r>
      <w:r w:rsidR="00395D39" w:rsidRPr="001C3759">
        <w:rPr>
          <w:rFonts w:ascii="Times New Roman" w:hAnsi="Times New Roman" w:cs="Times New Roman"/>
        </w:rPr>
        <w:t>discourse-mode, allowing the model to deploy the appropriate intonation for the context.</w:t>
      </w:r>
      <w:r w:rsidR="00A67D01" w:rsidRPr="001C3759">
        <w:rPr>
          <w:rFonts w:ascii="Times New Roman" w:hAnsi="Times New Roman" w:cs="Times New Roman"/>
        </w:rPr>
        <w:t xml:space="preserve"> </w:t>
      </w:r>
      <w:r w:rsidR="00395D39" w:rsidRPr="001C3759">
        <w:rPr>
          <w:rFonts w:ascii="Times New Roman" w:hAnsi="Times New Roman" w:cs="Times New Roman"/>
        </w:rPr>
        <w:t xml:space="preserve">The methodology applied </w:t>
      </w:r>
      <w:r w:rsidR="0086468C" w:rsidRPr="001C3759">
        <w:rPr>
          <w:rFonts w:ascii="Times New Roman" w:hAnsi="Times New Roman" w:cs="Times New Roman"/>
        </w:rPr>
        <w:t>here</w:t>
      </w:r>
      <w:r w:rsidR="00A67D01" w:rsidRPr="001C3759">
        <w:rPr>
          <w:rFonts w:ascii="Times New Roman" w:hAnsi="Times New Roman" w:cs="Times New Roman"/>
        </w:rPr>
        <w:t xml:space="preserve"> </w:t>
      </w:r>
      <w:r w:rsidR="00395D39" w:rsidRPr="001C3759">
        <w:rPr>
          <w:rFonts w:ascii="Times New Roman" w:hAnsi="Times New Roman" w:cs="Times New Roman"/>
        </w:rPr>
        <w:t>can serve for identifying the prosodic features that coincide with any number of other groups. Thus, we might look closely at doctor-patient, teacher-pupil, parent</w:t>
      </w:r>
      <w:r w:rsidR="00866EF5">
        <w:rPr>
          <w:rFonts w:ascii="Times New Roman" w:hAnsi="Times New Roman" w:cs="Times New Roman"/>
        </w:rPr>
        <w:t>-child</w:t>
      </w:r>
      <w:r w:rsidR="00395D39" w:rsidRPr="001C3759">
        <w:rPr>
          <w:rFonts w:ascii="Times New Roman" w:hAnsi="Times New Roman" w:cs="Times New Roman"/>
        </w:rPr>
        <w:t xml:space="preserve"> discussion, and so on.</w:t>
      </w:r>
    </w:p>
    <w:p w14:paraId="677AB341" w14:textId="71B34129" w:rsidR="001B29D8" w:rsidRDefault="001B29D8" w:rsidP="001B29D8">
      <w:pPr>
        <w:spacing w:after="0" w:line="360" w:lineRule="auto"/>
        <w:ind w:firstLine="720"/>
        <w:jc w:val="both"/>
        <w:rPr>
          <w:rFonts w:ascii="Times New Roman" w:hAnsi="Times New Roman" w:cs="Times New Roman"/>
        </w:rPr>
      </w:pPr>
    </w:p>
    <w:p w14:paraId="04D7B7FC" w14:textId="53D0C90F" w:rsidR="001B29D8" w:rsidRDefault="001B29D8" w:rsidP="001B29D8">
      <w:pPr>
        <w:spacing w:after="0" w:line="360" w:lineRule="auto"/>
        <w:jc w:val="both"/>
        <w:rPr>
          <w:rFonts w:ascii="Times New Roman" w:hAnsi="Times New Roman" w:cs="Times New Roman"/>
          <w:b/>
        </w:rPr>
      </w:pPr>
      <w:r>
        <w:rPr>
          <w:rFonts w:ascii="Times New Roman" w:hAnsi="Times New Roman" w:cs="Times New Roman"/>
          <w:b/>
        </w:rPr>
        <w:t>Notes</w:t>
      </w:r>
    </w:p>
    <w:p w14:paraId="5FBA9FBE" w14:textId="6234642D" w:rsidR="001B29D8" w:rsidRPr="001B29D8" w:rsidRDefault="001B29D8" w:rsidP="001B29D8">
      <w:pPr>
        <w:spacing w:after="0" w:line="360" w:lineRule="auto"/>
        <w:jc w:val="both"/>
        <w:rPr>
          <w:rFonts w:ascii="Times New Roman" w:hAnsi="Times New Roman" w:cs="Times New Roman"/>
          <w:sz w:val="20"/>
          <w:szCs w:val="20"/>
        </w:rPr>
      </w:pPr>
      <w:r w:rsidRPr="001B29D8">
        <w:rPr>
          <w:rFonts w:ascii="Times New Roman" w:hAnsi="Times New Roman" w:cs="Times New Roman"/>
          <w:sz w:val="20"/>
          <w:szCs w:val="20"/>
          <w:vertAlign w:val="superscript"/>
        </w:rPr>
        <w:t>1</w:t>
      </w:r>
      <w:r w:rsidRPr="001B29D8">
        <w:rPr>
          <w:rFonts w:ascii="Times New Roman" w:hAnsi="Times New Roman" w:cs="Times New Roman"/>
          <w:sz w:val="20"/>
          <w:szCs w:val="20"/>
        </w:rPr>
        <w:t xml:space="preserve"> Original and modified scripts can be found at https://doi.org/10.5281/zenodo.8350354</w:t>
      </w:r>
    </w:p>
    <w:p w14:paraId="158F1BDC" w14:textId="1B403A89" w:rsidR="001B29D8" w:rsidRPr="001B29D8" w:rsidRDefault="001B29D8" w:rsidP="001B29D8">
      <w:pPr>
        <w:spacing w:after="0" w:line="360" w:lineRule="auto"/>
        <w:jc w:val="both"/>
        <w:rPr>
          <w:rFonts w:ascii="Times New Roman" w:hAnsi="Times New Roman" w:cs="Times New Roman"/>
          <w:sz w:val="20"/>
          <w:szCs w:val="20"/>
        </w:rPr>
      </w:pPr>
      <w:r w:rsidRPr="001B29D8">
        <w:rPr>
          <w:rFonts w:ascii="Times New Roman" w:hAnsi="Times New Roman" w:cs="Times New Roman"/>
          <w:sz w:val="20"/>
          <w:szCs w:val="20"/>
          <w:vertAlign w:val="superscript"/>
        </w:rPr>
        <w:t>2</w:t>
      </w:r>
      <w:r w:rsidRPr="001B29D8">
        <w:rPr>
          <w:rFonts w:ascii="Times New Roman" w:hAnsi="Times New Roman" w:cs="Times New Roman"/>
          <w:sz w:val="20"/>
          <w:szCs w:val="20"/>
        </w:rPr>
        <w:t xml:space="preserve"> Low-pass filtered sound files are available at </w:t>
      </w:r>
      <w:hyperlink r:id="rId12" w:history="1">
        <w:r w:rsidR="00E57C49" w:rsidRPr="00005D17">
          <w:rPr>
            <w:rStyle w:val="Hyperlink"/>
            <w:rFonts w:ascii="Times New Roman" w:hAnsi="Times New Roman" w:cs="Times New Roman"/>
            <w:sz w:val="20"/>
            <w:szCs w:val="20"/>
          </w:rPr>
          <w:t>https://zenodo.org/record/8361174</w:t>
        </w:r>
      </w:hyperlink>
      <w:r w:rsidR="00E57C49">
        <w:rPr>
          <w:rFonts w:ascii="Times New Roman" w:hAnsi="Times New Roman" w:cs="Times New Roman"/>
          <w:sz w:val="20"/>
          <w:szCs w:val="20"/>
        </w:rPr>
        <w:t xml:space="preserve">. Unfiltered sound clips are at </w:t>
      </w:r>
      <w:hyperlink r:id="rId13" w:history="1">
        <w:r w:rsidR="00E57C49" w:rsidRPr="00005D17">
          <w:rPr>
            <w:rStyle w:val="Hyperlink"/>
            <w:rFonts w:ascii="Times New Roman" w:hAnsi="Times New Roman" w:cs="Times New Roman"/>
            <w:sz w:val="20"/>
            <w:szCs w:val="20"/>
          </w:rPr>
          <w:t>https://zenodo.org/record/8361211</w:t>
        </w:r>
      </w:hyperlink>
      <w:r w:rsidR="00E57C49">
        <w:rPr>
          <w:rFonts w:ascii="Times New Roman" w:hAnsi="Times New Roman" w:cs="Times New Roman"/>
          <w:sz w:val="20"/>
          <w:szCs w:val="20"/>
        </w:rPr>
        <w:t xml:space="preserve">. </w:t>
      </w:r>
      <w:bookmarkStart w:id="21" w:name="_GoBack"/>
      <w:bookmarkEnd w:id="21"/>
    </w:p>
    <w:p w14:paraId="0BBE18F9" w14:textId="0F04D431" w:rsidR="001B29D8" w:rsidRPr="001B29D8" w:rsidRDefault="001B29D8" w:rsidP="001B29D8">
      <w:pPr>
        <w:spacing w:after="0" w:line="360" w:lineRule="auto"/>
        <w:jc w:val="both"/>
        <w:rPr>
          <w:rFonts w:ascii="Times New Roman" w:hAnsi="Times New Roman" w:cs="Times New Roman"/>
          <w:b/>
        </w:rPr>
      </w:pPr>
      <w:r w:rsidRPr="001B29D8">
        <w:rPr>
          <w:rFonts w:ascii="Times New Roman" w:hAnsi="Times New Roman" w:cs="Times New Roman"/>
          <w:sz w:val="20"/>
          <w:szCs w:val="20"/>
          <w:vertAlign w:val="superscript"/>
        </w:rPr>
        <w:t>3</w:t>
      </w:r>
      <w:r w:rsidRPr="001B29D8">
        <w:rPr>
          <w:rFonts w:ascii="Times New Roman" w:hAnsi="Times New Roman" w:cs="Times New Roman"/>
          <w:sz w:val="20"/>
          <w:szCs w:val="20"/>
        </w:rPr>
        <w:t xml:space="preserve"> To calculate recall/sensitivity, divide number of clips participants correctly classified as newscaster by the actual number of newscaster clips (rate of true positives). To calculate precision, divide the number of clips participants correctly classified as newscaster by the total number that participants (correctly or incorrectly) classified as newscaster. F-score is the harmonic mean of precision and recall.</w:t>
      </w:r>
    </w:p>
    <w:p w14:paraId="4F670AC0" w14:textId="77777777" w:rsidR="001B29D8" w:rsidRDefault="001B29D8" w:rsidP="001B29D8">
      <w:pPr>
        <w:spacing w:after="0" w:line="360" w:lineRule="auto"/>
        <w:ind w:firstLine="720"/>
        <w:jc w:val="both"/>
        <w:rPr>
          <w:rFonts w:ascii="Times New Roman" w:hAnsi="Times New Roman" w:cs="Times New Roman"/>
        </w:rPr>
      </w:pPr>
    </w:p>
    <w:p w14:paraId="00000431" w14:textId="6EAF1FE2" w:rsidR="00061F12" w:rsidRPr="001B29D8" w:rsidRDefault="00857A29" w:rsidP="001B29D8">
      <w:pPr>
        <w:spacing w:after="0" w:line="360" w:lineRule="auto"/>
        <w:jc w:val="both"/>
        <w:rPr>
          <w:rFonts w:ascii="Times New Roman" w:hAnsi="Times New Roman" w:cs="Times New Roman"/>
        </w:rPr>
      </w:pPr>
      <w:r w:rsidRPr="00187643">
        <w:rPr>
          <w:rFonts w:ascii="Times New Roman" w:hAnsi="Times New Roman" w:cs="Times New Roman"/>
          <w:b/>
          <w:bCs/>
        </w:rPr>
        <w:t>References</w:t>
      </w:r>
    </w:p>
    <w:p w14:paraId="00000433" w14:textId="77777777" w:rsidR="00061F12" w:rsidRPr="00187643" w:rsidRDefault="007C7BD8" w:rsidP="00B35093">
      <w:pPr>
        <w:spacing w:after="0" w:line="360" w:lineRule="auto"/>
        <w:ind w:left="720" w:hanging="720"/>
        <w:jc w:val="both"/>
        <w:rPr>
          <w:rFonts w:ascii="Times New Roman" w:hAnsi="Times New Roman" w:cs="Times New Roman"/>
        </w:rPr>
      </w:pPr>
      <w:bookmarkStart w:id="22" w:name="_heading=h.25b2l0r" w:colFirst="0" w:colLast="0"/>
      <w:bookmarkEnd w:id="22"/>
      <w:r w:rsidRPr="00187643">
        <w:rPr>
          <w:rFonts w:ascii="Times New Roman" w:hAnsi="Times New Roman" w:cs="Times New Roman"/>
        </w:rPr>
        <w:t xml:space="preserve">Ayers, G. M. (1994). Discourse functions of pitch range in spontaneous and read speech. </w:t>
      </w:r>
      <w:r w:rsidRPr="00187643">
        <w:rPr>
          <w:rFonts w:ascii="Times New Roman" w:hAnsi="Times New Roman" w:cs="Times New Roman"/>
          <w:i/>
        </w:rPr>
        <w:t>OSU Working Papers in Linguistics,</w:t>
      </w:r>
      <w:r w:rsidRPr="00187643">
        <w:rPr>
          <w:rFonts w:ascii="Times New Roman" w:hAnsi="Times New Roman" w:cs="Times New Roman"/>
        </w:rPr>
        <w:t xml:space="preserve"> </w:t>
      </w:r>
      <w:r w:rsidRPr="00187643">
        <w:rPr>
          <w:rFonts w:ascii="Times New Roman" w:hAnsi="Times New Roman" w:cs="Times New Roman"/>
          <w:i/>
        </w:rPr>
        <w:t>44</w:t>
      </w:r>
      <w:r w:rsidRPr="00187643">
        <w:rPr>
          <w:rFonts w:ascii="Times New Roman" w:hAnsi="Times New Roman" w:cs="Times New Roman"/>
        </w:rPr>
        <w:t>, 1–49.</w:t>
      </w:r>
    </w:p>
    <w:p w14:paraId="00000437" w14:textId="1F536D09" w:rsidR="00061F12" w:rsidRPr="00187643" w:rsidRDefault="007C7BD8" w:rsidP="00B35093">
      <w:pPr>
        <w:spacing w:after="0" w:line="360" w:lineRule="auto"/>
        <w:ind w:left="720" w:hanging="720"/>
        <w:jc w:val="both"/>
        <w:rPr>
          <w:rFonts w:ascii="Times New Roman" w:hAnsi="Times New Roman" w:cs="Times New Roman"/>
        </w:rPr>
      </w:pPr>
      <w:bookmarkStart w:id="23" w:name="_heading=h.kgcv8k" w:colFirst="0" w:colLast="0"/>
      <w:bookmarkEnd w:id="23"/>
      <w:proofErr w:type="spellStart"/>
      <w:r w:rsidRPr="00187643">
        <w:rPr>
          <w:rFonts w:ascii="Times New Roman" w:hAnsi="Times New Roman" w:cs="Times New Roman"/>
        </w:rPr>
        <w:t>Beun</w:t>
      </w:r>
      <w:proofErr w:type="spellEnd"/>
      <w:r w:rsidRPr="00187643">
        <w:rPr>
          <w:rFonts w:ascii="Times New Roman" w:hAnsi="Times New Roman" w:cs="Times New Roman"/>
        </w:rPr>
        <w:t xml:space="preserve">, R-J. (1990). The recognition of Dutch declarative questions. </w:t>
      </w:r>
      <w:r w:rsidRPr="00187643">
        <w:rPr>
          <w:rFonts w:ascii="Times New Roman" w:hAnsi="Times New Roman" w:cs="Times New Roman"/>
          <w:i/>
        </w:rPr>
        <w:t>J Pragmatics, 14</w:t>
      </w:r>
      <w:r w:rsidRPr="00187643">
        <w:rPr>
          <w:rFonts w:ascii="Times New Roman" w:hAnsi="Times New Roman" w:cs="Times New Roman"/>
        </w:rPr>
        <w:t xml:space="preserve">(1), 39–56. </w:t>
      </w:r>
    </w:p>
    <w:p w14:paraId="00000440" w14:textId="59FB72B5" w:rsidR="00061F12" w:rsidRPr="00187643" w:rsidRDefault="007C7BD8" w:rsidP="00B35093">
      <w:pPr>
        <w:spacing w:after="0" w:line="360" w:lineRule="auto"/>
        <w:ind w:left="720" w:hanging="720"/>
        <w:jc w:val="both"/>
        <w:rPr>
          <w:rFonts w:ascii="Times New Roman" w:hAnsi="Times New Roman" w:cs="Times New Roman"/>
        </w:rPr>
      </w:pPr>
      <w:bookmarkStart w:id="24" w:name="_heading=h.34g0dwd" w:colFirst="0" w:colLast="0"/>
      <w:bookmarkEnd w:id="24"/>
      <w:r w:rsidRPr="00187643">
        <w:rPr>
          <w:rFonts w:ascii="Times New Roman" w:hAnsi="Times New Roman" w:cs="Times New Roman"/>
        </w:rPr>
        <w:t xml:space="preserve">Cole, J. (2015). Prosody in context: A review. </w:t>
      </w:r>
      <w:r w:rsidRPr="00187643">
        <w:rPr>
          <w:rFonts w:ascii="Times New Roman" w:hAnsi="Times New Roman" w:cs="Times New Roman"/>
          <w:i/>
        </w:rPr>
        <w:t>Lang</w:t>
      </w:r>
      <w:r w:rsidR="000455AF">
        <w:rPr>
          <w:rFonts w:ascii="Times New Roman" w:hAnsi="Times New Roman" w:cs="Times New Roman"/>
          <w:i/>
        </w:rPr>
        <w:t>uage,</w:t>
      </w:r>
      <w:r w:rsidRPr="00187643">
        <w:rPr>
          <w:rFonts w:ascii="Times New Roman" w:hAnsi="Times New Roman" w:cs="Times New Roman"/>
          <w:i/>
        </w:rPr>
        <w:t xml:space="preserve"> Cogn</w:t>
      </w:r>
      <w:r w:rsidR="000455AF">
        <w:rPr>
          <w:rFonts w:ascii="Times New Roman" w:hAnsi="Times New Roman" w:cs="Times New Roman"/>
          <w:i/>
        </w:rPr>
        <w:t>ition and</w:t>
      </w:r>
      <w:r w:rsidRPr="00187643">
        <w:rPr>
          <w:rFonts w:ascii="Times New Roman" w:hAnsi="Times New Roman" w:cs="Times New Roman"/>
          <w:i/>
        </w:rPr>
        <w:t xml:space="preserve"> Neurosc</w:t>
      </w:r>
      <w:r w:rsidR="00AC1E99" w:rsidRPr="00187643">
        <w:rPr>
          <w:rFonts w:ascii="Times New Roman" w:hAnsi="Times New Roman" w:cs="Times New Roman"/>
          <w:i/>
        </w:rPr>
        <w:t>i</w:t>
      </w:r>
      <w:r w:rsidR="000455AF">
        <w:rPr>
          <w:rFonts w:ascii="Times New Roman" w:hAnsi="Times New Roman" w:cs="Times New Roman"/>
          <w:i/>
        </w:rPr>
        <w:t>ence</w:t>
      </w:r>
      <w:r w:rsidRPr="00187643">
        <w:rPr>
          <w:rFonts w:ascii="Times New Roman" w:hAnsi="Times New Roman" w:cs="Times New Roman"/>
          <w:i/>
        </w:rPr>
        <w:t>, 30</w:t>
      </w:r>
      <w:r w:rsidRPr="00187643">
        <w:rPr>
          <w:rFonts w:ascii="Times New Roman" w:hAnsi="Times New Roman" w:cs="Times New Roman"/>
        </w:rPr>
        <w:t>(1–2), 1–31.</w:t>
      </w:r>
    </w:p>
    <w:p w14:paraId="00000443" w14:textId="5CF38531" w:rsidR="00061F12" w:rsidRPr="00187643" w:rsidRDefault="007C7BD8" w:rsidP="00B35093">
      <w:pPr>
        <w:spacing w:after="0" w:line="360" w:lineRule="auto"/>
        <w:ind w:left="720" w:hanging="720"/>
        <w:jc w:val="both"/>
        <w:rPr>
          <w:rFonts w:ascii="Times New Roman" w:hAnsi="Times New Roman" w:cs="Times New Roman"/>
        </w:rPr>
      </w:pPr>
      <w:r w:rsidRPr="00187643">
        <w:rPr>
          <w:rFonts w:ascii="Times New Roman" w:hAnsi="Times New Roman" w:cs="Times New Roman"/>
        </w:rPr>
        <w:t xml:space="preserve">Engle, R. W. (2002). Working memory capacity as executive attention. </w:t>
      </w:r>
      <w:r w:rsidRPr="00187643">
        <w:rPr>
          <w:rFonts w:ascii="Times New Roman" w:hAnsi="Times New Roman" w:cs="Times New Roman"/>
          <w:i/>
        </w:rPr>
        <w:t>Curr</w:t>
      </w:r>
      <w:r w:rsidR="000455AF">
        <w:rPr>
          <w:rFonts w:ascii="Times New Roman" w:hAnsi="Times New Roman" w:cs="Times New Roman"/>
          <w:i/>
        </w:rPr>
        <w:t>ent</w:t>
      </w:r>
      <w:r w:rsidRPr="00187643">
        <w:rPr>
          <w:rFonts w:ascii="Times New Roman" w:hAnsi="Times New Roman" w:cs="Times New Roman"/>
          <w:i/>
        </w:rPr>
        <w:t xml:space="preserve"> Dir</w:t>
      </w:r>
      <w:r w:rsidR="000455AF">
        <w:rPr>
          <w:rFonts w:ascii="Times New Roman" w:hAnsi="Times New Roman" w:cs="Times New Roman"/>
          <w:i/>
        </w:rPr>
        <w:t>ections in</w:t>
      </w:r>
      <w:r w:rsidRPr="00187643">
        <w:rPr>
          <w:rFonts w:ascii="Times New Roman" w:hAnsi="Times New Roman" w:cs="Times New Roman"/>
          <w:i/>
        </w:rPr>
        <w:t xml:space="preserve"> Psychol</w:t>
      </w:r>
      <w:r w:rsidR="000455AF">
        <w:rPr>
          <w:rFonts w:ascii="Times New Roman" w:hAnsi="Times New Roman" w:cs="Times New Roman"/>
          <w:i/>
        </w:rPr>
        <w:t>ogical</w:t>
      </w:r>
      <w:r w:rsidRPr="00187643">
        <w:rPr>
          <w:rFonts w:ascii="Times New Roman" w:hAnsi="Times New Roman" w:cs="Times New Roman"/>
          <w:i/>
        </w:rPr>
        <w:t xml:space="preserve"> Sci</w:t>
      </w:r>
      <w:r w:rsidR="000455AF">
        <w:rPr>
          <w:rFonts w:ascii="Times New Roman" w:hAnsi="Times New Roman" w:cs="Times New Roman"/>
          <w:i/>
        </w:rPr>
        <w:t>ence</w:t>
      </w:r>
      <w:r w:rsidRPr="00187643">
        <w:rPr>
          <w:rFonts w:ascii="Times New Roman" w:hAnsi="Times New Roman" w:cs="Times New Roman"/>
          <w:i/>
        </w:rPr>
        <w:t>, 11</w:t>
      </w:r>
      <w:r w:rsidRPr="00187643">
        <w:rPr>
          <w:rFonts w:ascii="Times New Roman" w:hAnsi="Times New Roman" w:cs="Times New Roman"/>
        </w:rPr>
        <w:t>(1), 19–23.</w:t>
      </w:r>
    </w:p>
    <w:p w14:paraId="00000448" w14:textId="74119797" w:rsidR="00061F12" w:rsidRPr="00187643" w:rsidRDefault="007C7BD8" w:rsidP="00B35093">
      <w:pPr>
        <w:spacing w:after="0" w:line="360" w:lineRule="auto"/>
        <w:ind w:left="720" w:hanging="720"/>
        <w:jc w:val="both"/>
        <w:rPr>
          <w:rFonts w:ascii="Times New Roman" w:hAnsi="Times New Roman" w:cs="Times New Roman"/>
        </w:rPr>
      </w:pPr>
      <w:bookmarkStart w:id="25" w:name="_heading=h.1jlao46" w:colFirst="0" w:colLast="0"/>
      <w:bookmarkStart w:id="26" w:name="_heading=h.43ky6rz" w:colFirst="0" w:colLast="0"/>
      <w:bookmarkStart w:id="27" w:name="_heading=h.wb5bqgwfsj98" w:colFirst="0" w:colLast="0"/>
      <w:bookmarkStart w:id="28" w:name="_heading=h.2iq8gzs" w:colFirst="0" w:colLast="0"/>
      <w:bookmarkEnd w:id="25"/>
      <w:bookmarkEnd w:id="26"/>
      <w:bookmarkEnd w:id="27"/>
      <w:bookmarkEnd w:id="28"/>
      <w:r w:rsidRPr="00187643">
        <w:rPr>
          <w:rFonts w:ascii="Times New Roman" w:hAnsi="Times New Roman" w:cs="Times New Roman"/>
        </w:rPr>
        <w:t xml:space="preserve">Gasser, E., </w:t>
      </w:r>
      <w:proofErr w:type="spellStart"/>
      <w:r w:rsidRPr="00187643">
        <w:rPr>
          <w:rFonts w:ascii="Times New Roman" w:hAnsi="Times New Roman" w:cs="Times New Roman"/>
        </w:rPr>
        <w:t>Ahn</w:t>
      </w:r>
      <w:proofErr w:type="spellEnd"/>
      <w:r w:rsidRPr="00187643">
        <w:rPr>
          <w:rFonts w:ascii="Times New Roman" w:hAnsi="Times New Roman" w:cs="Times New Roman"/>
        </w:rPr>
        <w:t>, B., Napoli, D. J., &amp; Zhou, Z</w:t>
      </w:r>
      <w:r w:rsidR="00B07426" w:rsidRPr="00187643">
        <w:rPr>
          <w:rFonts w:ascii="Times New Roman" w:hAnsi="Times New Roman" w:cs="Times New Roman"/>
        </w:rPr>
        <w:t xml:space="preserve">. </w:t>
      </w:r>
      <w:r w:rsidRPr="00187643">
        <w:rPr>
          <w:rFonts w:ascii="Times New Roman" w:hAnsi="Times New Roman" w:cs="Times New Roman"/>
        </w:rPr>
        <w:t xml:space="preserve">L. (2019). Production, perception, and communicative goals of American newscaster speech. </w:t>
      </w:r>
      <w:r w:rsidRPr="00187643">
        <w:rPr>
          <w:rFonts w:ascii="Times New Roman" w:hAnsi="Times New Roman" w:cs="Times New Roman"/>
          <w:i/>
        </w:rPr>
        <w:t>Lan</w:t>
      </w:r>
      <w:r w:rsidR="00AC1E99" w:rsidRPr="00187643">
        <w:rPr>
          <w:rFonts w:ascii="Times New Roman" w:hAnsi="Times New Roman" w:cs="Times New Roman"/>
          <w:i/>
        </w:rPr>
        <w:t>g</w:t>
      </w:r>
      <w:r w:rsidR="000455AF">
        <w:rPr>
          <w:rFonts w:ascii="Times New Roman" w:hAnsi="Times New Roman" w:cs="Times New Roman"/>
          <w:i/>
        </w:rPr>
        <w:t>uage in</w:t>
      </w:r>
      <w:r w:rsidRPr="00187643">
        <w:rPr>
          <w:rFonts w:ascii="Times New Roman" w:hAnsi="Times New Roman" w:cs="Times New Roman"/>
          <w:i/>
        </w:rPr>
        <w:t xml:space="preserve"> Soc</w:t>
      </w:r>
      <w:r w:rsidR="000455AF">
        <w:rPr>
          <w:rFonts w:ascii="Times New Roman" w:hAnsi="Times New Roman" w:cs="Times New Roman"/>
          <w:i/>
        </w:rPr>
        <w:t>iety</w:t>
      </w:r>
      <w:r w:rsidRPr="00187643">
        <w:rPr>
          <w:rFonts w:ascii="Times New Roman" w:hAnsi="Times New Roman" w:cs="Times New Roman"/>
          <w:i/>
        </w:rPr>
        <w:t>, 48</w:t>
      </w:r>
      <w:r w:rsidRPr="00187643">
        <w:rPr>
          <w:rFonts w:ascii="Times New Roman" w:hAnsi="Times New Roman" w:cs="Times New Roman"/>
        </w:rPr>
        <w:t>(2), 233–259.</w:t>
      </w:r>
    </w:p>
    <w:p w14:paraId="0000044A" w14:textId="040EFB43" w:rsidR="00061F12" w:rsidRPr="00187643" w:rsidRDefault="007C7BD8" w:rsidP="00B35093">
      <w:pPr>
        <w:spacing w:after="0" w:line="360" w:lineRule="auto"/>
        <w:ind w:left="720" w:hanging="720"/>
        <w:jc w:val="both"/>
        <w:rPr>
          <w:rFonts w:ascii="Times New Roman" w:hAnsi="Times New Roman" w:cs="Times New Roman"/>
        </w:rPr>
      </w:pPr>
      <w:proofErr w:type="spellStart"/>
      <w:r w:rsidRPr="00187643">
        <w:rPr>
          <w:rFonts w:ascii="Times New Roman" w:hAnsi="Times New Roman" w:cs="Times New Roman"/>
        </w:rPr>
        <w:t>Guastavino</w:t>
      </w:r>
      <w:proofErr w:type="spellEnd"/>
      <w:r w:rsidRPr="00187643">
        <w:rPr>
          <w:rFonts w:ascii="Times New Roman" w:hAnsi="Times New Roman" w:cs="Times New Roman"/>
        </w:rPr>
        <w:t xml:space="preserve">, C., Katz, B. F. G., Polack, J-D., Levitin, D. J., &amp; Dubois, D. (2005). Ecological validity of soundscape reproduction. </w:t>
      </w:r>
      <w:proofErr w:type="spellStart"/>
      <w:r w:rsidRPr="00187643">
        <w:rPr>
          <w:rFonts w:ascii="Times New Roman" w:hAnsi="Times New Roman" w:cs="Times New Roman"/>
          <w:i/>
        </w:rPr>
        <w:t>Acta</w:t>
      </w:r>
      <w:proofErr w:type="spellEnd"/>
      <w:r w:rsidRPr="00187643">
        <w:rPr>
          <w:rFonts w:ascii="Times New Roman" w:hAnsi="Times New Roman" w:cs="Times New Roman"/>
          <w:i/>
        </w:rPr>
        <w:t xml:space="preserve"> Acust</w:t>
      </w:r>
      <w:r w:rsidR="000455AF">
        <w:rPr>
          <w:rFonts w:ascii="Times New Roman" w:hAnsi="Times New Roman" w:cs="Times New Roman"/>
          <w:i/>
        </w:rPr>
        <w:t>ica</w:t>
      </w:r>
      <w:r w:rsidRPr="00187643">
        <w:rPr>
          <w:rFonts w:ascii="Times New Roman" w:hAnsi="Times New Roman" w:cs="Times New Roman"/>
          <w:i/>
        </w:rPr>
        <w:t xml:space="preserve"> United </w:t>
      </w:r>
      <w:r w:rsidR="000455AF">
        <w:rPr>
          <w:rFonts w:ascii="Times New Roman" w:hAnsi="Times New Roman" w:cs="Times New Roman"/>
          <w:i/>
        </w:rPr>
        <w:t xml:space="preserve">with </w:t>
      </w:r>
      <w:r w:rsidRPr="00187643">
        <w:rPr>
          <w:rFonts w:ascii="Times New Roman" w:hAnsi="Times New Roman" w:cs="Times New Roman"/>
          <w:i/>
        </w:rPr>
        <w:t>Ac</w:t>
      </w:r>
      <w:r w:rsidR="000455AF">
        <w:rPr>
          <w:rFonts w:ascii="Times New Roman" w:hAnsi="Times New Roman" w:cs="Times New Roman"/>
          <w:i/>
        </w:rPr>
        <w:t>ustica</w:t>
      </w:r>
      <w:r w:rsidRPr="00187643">
        <w:rPr>
          <w:rFonts w:ascii="Times New Roman" w:hAnsi="Times New Roman" w:cs="Times New Roman"/>
          <w:i/>
        </w:rPr>
        <w:t>, 91</w:t>
      </w:r>
      <w:r w:rsidRPr="00187643">
        <w:rPr>
          <w:rFonts w:ascii="Times New Roman" w:hAnsi="Times New Roman" w:cs="Times New Roman"/>
        </w:rPr>
        <w:t>, 333–341.</w:t>
      </w:r>
    </w:p>
    <w:p w14:paraId="0000044E" w14:textId="4F55BE77" w:rsidR="00061F12" w:rsidRPr="00187643" w:rsidRDefault="007C7BD8" w:rsidP="00B35093">
      <w:pPr>
        <w:spacing w:after="0" w:line="360" w:lineRule="auto"/>
        <w:ind w:left="720" w:hanging="720"/>
        <w:jc w:val="both"/>
        <w:rPr>
          <w:rFonts w:ascii="Times New Roman" w:hAnsi="Times New Roman" w:cs="Times New Roman"/>
        </w:rPr>
      </w:pPr>
      <w:bookmarkStart w:id="29" w:name="_heading=h.xvir7l" w:colFirst="0" w:colLast="0"/>
      <w:bookmarkEnd w:id="29"/>
      <w:r w:rsidRPr="00187643">
        <w:rPr>
          <w:rFonts w:ascii="Times New Roman" w:hAnsi="Times New Roman" w:cs="Times New Roman"/>
        </w:rPr>
        <w:lastRenderedPageBreak/>
        <w:t xml:space="preserve">Johns-Lewis, C. (1986). Prosodic differentiation of discourse modes. In C. Johns-Lewis (Ed.), </w:t>
      </w:r>
      <w:r w:rsidRPr="00187643">
        <w:rPr>
          <w:rFonts w:ascii="Times New Roman" w:hAnsi="Times New Roman" w:cs="Times New Roman"/>
          <w:i/>
        </w:rPr>
        <w:t>Intonation in discourse</w:t>
      </w:r>
      <w:r w:rsidRPr="00187643">
        <w:rPr>
          <w:rFonts w:ascii="Times New Roman" w:hAnsi="Times New Roman" w:cs="Times New Roman"/>
        </w:rPr>
        <w:t xml:space="preserve"> (pp. 199–220). College-Hill Press.</w:t>
      </w:r>
    </w:p>
    <w:p w14:paraId="0000044F" w14:textId="1B1EE3CD" w:rsidR="00061F12" w:rsidRPr="00187643" w:rsidRDefault="007C7BD8" w:rsidP="00B35093">
      <w:pPr>
        <w:spacing w:after="0" w:line="360" w:lineRule="auto"/>
        <w:ind w:left="720" w:hanging="720"/>
        <w:jc w:val="both"/>
        <w:rPr>
          <w:rFonts w:ascii="Times New Roman" w:hAnsi="Times New Roman" w:cs="Times New Roman"/>
        </w:rPr>
      </w:pPr>
      <w:proofErr w:type="spellStart"/>
      <w:r w:rsidRPr="00187643">
        <w:rPr>
          <w:rFonts w:ascii="Times New Roman" w:hAnsi="Times New Roman" w:cs="Times New Roman"/>
        </w:rPr>
        <w:t>Keerstock</w:t>
      </w:r>
      <w:proofErr w:type="spellEnd"/>
      <w:r w:rsidRPr="00187643">
        <w:rPr>
          <w:rFonts w:ascii="Times New Roman" w:hAnsi="Times New Roman" w:cs="Times New Roman"/>
        </w:rPr>
        <w:t xml:space="preserve">, S., &amp; </w:t>
      </w:r>
      <w:proofErr w:type="spellStart"/>
      <w:r w:rsidRPr="00187643">
        <w:rPr>
          <w:rFonts w:ascii="Times New Roman" w:hAnsi="Times New Roman" w:cs="Times New Roman"/>
        </w:rPr>
        <w:t>Smiljanic</w:t>
      </w:r>
      <w:proofErr w:type="spellEnd"/>
      <w:r w:rsidRPr="00187643">
        <w:rPr>
          <w:rFonts w:ascii="Times New Roman" w:hAnsi="Times New Roman" w:cs="Times New Roman"/>
        </w:rPr>
        <w:t>, R. (2019). Clear speech improves listeners’ recall.</w:t>
      </w:r>
      <w:r w:rsidR="00E1496A">
        <w:rPr>
          <w:rFonts w:ascii="Times New Roman" w:hAnsi="Times New Roman" w:cs="Times New Roman"/>
        </w:rPr>
        <w:t xml:space="preserve"> </w:t>
      </w:r>
      <w:r w:rsidRPr="00187643">
        <w:rPr>
          <w:rFonts w:ascii="Times New Roman" w:hAnsi="Times New Roman" w:cs="Times New Roman"/>
          <w:i/>
        </w:rPr>
        <w:t>J</w:t>
      </w:r>
      <w:r w:rsidR="000455AF">
        <w:rPr>
          <w:rFonts w:ascii="Times New Roman" w:hAnsi="Times New Roman" w:cs="Times New Roman"/>
          <w:i/>
        </w:rPr>
        <w:t>ournal of the</w:t>
      </w:r>
      <w:r w:rsidRPr="00187643">
        <w:rPr>
          <w:rFonts w:ascii="Times New Roman" w:hAnsi="Times New Roman" w:cs="Times New Roman"/>
          <w:i/>
        </w:rPr>
        <w:t xml:space="preserve"> Acoust</w:t>
      </w:r>
      <w:r w:rsidR="000455AF">
        <w:rPr>
          <w:rFonts w:ascii="Times New Roman" w:hAnsi="Times New Roman" w:cs="Times New Roman"/>
          <w:i/>
        </w:rPr>
        <w:t>ic</w:t>
      </w:r>
      <w:r w:rsidRPr="00187643">
        <w:rPr>
          <w:rFonts w:ascii="Times New Roman" w:hAnsi="Times New Roman" w:cs="Times New Roman"/>
          <w:i/>
        </w:rPr>
        <w:t xml:space="preserve"> Soc</w:t>
      </w:r>
      <w:r w:rsidR="000455AF">
        <w:rPr>
          <w:rFonts w:ascii="Times New Roman" w:hAnsi="Times New Roman" w:cs="Times New Roman"/>
          <w:i/>
        </w:rPr>
        <w:t>iety of</w:t>
      </w:r>
      <w:r w:rsidRPr="00187643">
        <w:rPr>
          <w:rFonts w:ascii="Times New Roman" w:hAnsi="Times New Roman" w:cs="Times New Roman"/>
          <w:i/>
        </w:rPr>
        <w:t xml:space="preserve"> Am</w:t>
      </w:r>
      <w:r w:rsidR="000455AF">
        <w:rPr>
          <w:rFonts w:ascii="Times New Roman" w:hAnsi="Times New Roman" w:cs="Times New Roman"/>
          <w:i/>
        </w:rPr>
        <w:t>erica</w:t>
      </w:r>
      <w:r w:rsidRPr="00187643">
        <w:rPr>
          <w:rFonts w:ascii="Times New Roman" w:hAnsi="Times New Roman" w:cs="Times New Roman"/>
          <w:i/>
        </w:rPr>
        <w:t>, 146</w:t>
      </w:r>
      <w:r w:rsidRPr="00187643">
        <w:rPr>
          <w:rFonts w:ascii="Times New Roman" w:hAnsi="Times New Roman" w:cs="Times New Roman"/>
        </w:rPr>
        <w:t>(6), 4604–4610.</w:t>
      </w:r>
    </w:p>
    <w:p w14:paraId="26A04BBA" w14:textId="64173A5F" w:rsidR="003D4225" w:rsidRPr="00187643" w:rsidRDefault="003D4225" w:rsidP="00B35093">
      <w:pPr>
        <w:spacing w:after="0" w:line="360" w:lineRule="auto"/>
        <w:ind w:left="720" w:hanging="720"/>
        <w:jc w:val="both"/>
        <w:rPr>
          <w:rFonts w:ascii="Times New Roman" w:hAnsi="Times New Roman" w:cs="Times New Roman"/>
        </w:rPr>
      </w:pPr>
      <w:r w:rsidRPr="00187643">
        <w:rPr>
          <w:rFonts w:ascii="Times New Roman" w:hAnsi="Times New Roman" w:cs="Times New Roman"/>
        </w:rPr>
        <w:t xml:space="preserve">Loy, J. E., Rohde, H., &amp; Corley, M. (2016). Lying, in a manner of speaking. In J. Barnes, A. </w:t>
      </w:r>
      <w:proofErr w:type="spellStart"/>
      <w:r w:rsidRPr="00187643">
        <w:rPr>
          <w:rFonts w:ascii="Times New Roman" w:hAnsi="Times New Roman" w:cs="Times New Roman"/>
        </w:rPr>
        <w:t>Brugos</w:t>
      </w:r>
      <w:proofErr w:type="spellEnd"/>
      <w:r w:rsidRPr="00187643">
        <w:rPr>
          <w:rFonts w:ascii="Times New Roman" w:hAnsi="Times New Roman" w:cs="Times New Roman"/>
        </w:rPr>
        <w:t>, S. Shattuck-</w:t>
      </w:r>
      <w:proofErr w:type="spellStart"/>
      <w:r w:rsidRPr="00187643">
        <w:rPr>
          <w:rFonts w:ascii="Times New Roman" w:hAnsi="Times New Roman" w:cs="Times New Roman"/>
        </w:rPr>
        <w:t>Hufnagel</w:t>
      </w:r>
      <w:proofErr w:type="spellEnd"/>
      <w:r w:rsidRPr="00187643">
        <w:rPr>
          <w:rFonts w:ascii="Times New Roman" w:hAnsi="Times New Roman" w:cs="Times New Roman"/>
        </w:rPr>
        <w:t xml:space="preserve">, &amp; N. </w:t>
      </w:r>
      <w:proofErr w:type="spellStart"/>
      <w:r w:rsidRPr="00187643">
        <w:rPr>
          <w:rFonts w:ascii="Times New Roman" w:hAnsi="Times New Roman" w:cs="Times New Roman"/>
        </w:rPr>
        <w:t>Veilleux</w:t>
      </w:r>
      <w:proofErr w:type="spellEnd"/>
      <w:r w:rsidRPr="00187643">
        <w:rPr>
          <w:rFonts w:ascii="Times New Roman" w:hAnsi="Times New Roman" w:cs="Times New Roman"/>
        </w:rPr>
        <w:t xml:space="preserve"> (Eds.), </w:t>
      </w:r>
      <w:r w:rsidRPr="00187643">
        <w:rPr>
          <w:rFonts w:ascii="Times New Roman" w:hAnsi="Times New Roman" w:cs="Times New Roman"/>
          <w:i/>
          <w:iCs/>
        </w:rPr>
        <w:t xml:space="preserve">Proceedings of </w:t>
      </w:r>
      <w:r w:rsidR="000455AF">
        <w:rPr>
          <w:rFonts w:ascii="Times New Roman" w:hAnsi="Times New Roman" w:cs="Times New Roman"/>
          <w:i/>
          <w:iCs/>
        </w:rPr>
        <w:t>S</w:t>
      </w:r>
      <w:r w:rsidRPr="00187643">
        <w:rPr>
          <w:rFonts w:ascii="Times New Roman" w:hAnsi="Times New Roman" w:cs="Times New Roman"/>
          <w:i/>
          <w:iCs/>
        </w:rPr>
        <w:t xml:space="preserve">peech </w:t>
      </w:r>
      <w:r w:rsidR="000455AF">
        <w:rPr>
          <w:rFonts w:ascii="Times New Roman" w:hAnsi="Times New Roman" w:cs="Times New Roman"/>
          <w:i/>
          <w:iCs/>
        </w:rPr>
        <w:t>P</w:t>
      </w:r>
      <w:r w:rsidRPr="00187643">
        <w:rPr>
          <w:rFonts w:ascii="Times New Roman" w:hAnsi="Times New Roman" w:cs="Times New Roman"/>
          <w:i/>
          <w:iCs/>
        </w:rPr>
        <w:t>rosody</w:t>
      </w:r>
      <w:r w:rsidRPr="00187643">
        <w:rPr>
          <w:rFonts w:ascii="Times New Roman" w:hAnsi="Times New Roman" w:cs="Times New Roman"/>
        </w:rPr>
        <w:t> </w:t>
      </w:r>
      <w:r w:rsidRPr="00187643">
        <w:rPr>
          <w:rFonts w:ascii="Times New Roman" w:hAnsi="Times New Roman" w:cs="Times New Roman"/>
          <w:i/>
          <w:iCs/>
        </w:rPr>
        <w:t>8</w:t>
      </w:r>
      <w:r w:rsidRPr="00187643">
        <w:rPr>
          <w:rFonts w:ascii="Times New Roman" w:hAnsi="Times New Roman" w:cs="Times New Roman"/>
        </w:rPr>
        <w:t xml:space="preserve"> (</w:t>
      </w:r>
      <w:r w:rsidR="00414CB5" w:rsidRPr="00187643">
        <w:rPr>
          <w:rFonts w:ascii="Times New Roman" w:hAnsi="Times New Roman" w:cs="Times New Roman"/>
        </w:rPr>
        <w:t xml:space="preserve">pp. 984–988). </w:t>
      </w:r>
      <w:r w:rsidR="000455AF">
        <w:rPr>
          <w:rFonts w:ascii="Times New Roman" w:hAnsi="Times New Roman" w:cs="Times New Roman"/>
        </w:rPr>
        <w:t>Boston University.</w:t>
      </w:r>
    </w:p>
    <w:p w14:paraId="3E0FD765" w14:textId="606204ED" w:rsidR="003D4225" w:rsidRPr="00187643" w:rsidRDefault="003D4225" w:rsidP="00B35093">
      <w:pPr>
        <w:spacing w:after="0" w:line="360" w:lineRule="auto"/>
        <w:ind w:left="720" w:hanging="720"/>
        <w:jc w:val="both"/>
        <w:rPr>
          <w:rFonts w:ascii="Times New Roman" w:hAnsi="Times New Roman" w:cs="Times New Roman"/>
        </w:rPr>
      </w:pPr>
      <w:r w:rsidRPr="00187643">
        <w:rPr>
          <w:rFonts w:ascii="Times New Roman" w:hAnsi="Times New Roman" w:cs="Times New Roman"/>
        </w:rPr>
        <w:t>Loy, J. E., Rohde, H., &amp; Corley, M. (2017). Effects of disfluency in online interpretation of deception. </w:t>
      </w:r>
      <w:r w:rsidRPr="00187643">
        <w:rPr>
          <w:rFonts w:ascii="Times New Roman" w:hAnsi="Times New Roman" w:cs="Times New Roman"/>
          <w:i/>
          <w:iCs/>
        </w:rPr>
        <w:t>Cognitive Science</w:t>
      </w:r>
      <w:r w:rsidRPr="00187643">
        <w:rPr>
          <w:rFonts w:ascii="Times New Roman" w:hAnsi="Times New Roman" w:cs="Times New Roman"/>
        </w:rPr>
        <w:t>, </w:t>
      </w:r>
      <w:r w:rsidRPr="00187643">
        <w:rPr>
          <w:rFonts w:ascii="Times New Roman" w:hAnsi="Times New Roman" w:cs="Times New Roman"/>
          <w:i/>
          <w:iCs/>
        </w:rPr>
        <w:t>41</w:t>
      </w:r>
      <w:r w:rsidRPr="00187643">
        <w:rPr>
          <w:rFonts w:ascii="Times New Roman" w:hAnsi="Times New Roman" w:cs="Times New Roman"/>
        </w:rPr>
        <w:t>, 1434-1456.</w:t>
      </w:r>
    </w:p>
    <w:p w14:paraId="00000454" w14:textId="6FBA43D7" w:rsidR="00061F12" w:rsidRPr="00187643" w:rsidRDefault="007C7BD8" w:rsidP="00B35093">
      <w:pPr>
        <w:spacing w:after="0" w:line="360" w:lineRule="auto"/>
        <w:ind w:left="720" w:hanging="720"/>
        <w:jc w:val="both"/>
        <w:rPr>
          <w:rFonts w:ascii="Times New Roman" w:hAnsi="Times New Roman" w:cs="Times New Roman"/>
        </w:rPr>
      </w:pPr>
      <w:proofErr w:type="spellStart"/>
      <w:r w:rsidRPr="00187643">
        <w:rPr>
          <w:rFonts w:ascii="Times New Roman" w:hAnsi="Times New Roman" w:cs="Times New Roman"/>
        </w:rPr>
        <w:t>Nissen</w:t>
      </w:r>
      <w:proofErr w:type="spellEnd"/>
      <w:r w:rsidRPr="00187643">
        <w:rPr>
          <w:rFonts w:ascii="Times New Roman" w:hAnsi="Times New Roman" w:cs="Times New Roman"/>
        </w:rPr>
        <w:t>, S., Randle, Q.</w:t>
      </w:r>
      <w:r w:rsidR="005F7CC8" w:rsidRPr="00187643">
        <w:rPr>
          <w:rFonts w:ascii="Times New Roman" w:hAnsi="Times New Roman" w:cs="Times New Roman"/>
        </w:rPr>
        <w:t xml:space="preserve"> </w:t>
      </w:r>
      <w:r w:rsidRPr="00187643">
        <w:rPr>
          <w:rFonts w:ascii="Times New Roman" w:hAnsi="Times New Roman" w:cs="Times New Roman"/>
        </w:rPr>
        <w:t>B., Johnson, J.</w:t>
      </w:r>
      <w:r w:rsidR="005F7CC8" w:rsidRPr="00187643">
        <w:rPr>
          <w:rFonts w:ascii="Times New Roman" w:hAnsi="Times New Roman" w:cs="Times New Roman"/>
        </w:rPr>
        <w:t xml:space="preserve"> </w:t>
      </w:r>
      <w:r w:rsidRPr="00187643">
        <w:rPr>
          <w:rFonts w:ascii="Times New Roman" w:hAnsi="Times New Roman" w:cs="Times New Roman"/>
        </w:rPr>
        <w:t xml:space="preserve">L., &amp; </w:t>
      </w:r>
      <w:proofErr w:type="spellStart"/>
      <w:r w:rsidRPr="00187643">
        <w:rPr>
          <w:rFonts w:ascii="Times New Roman" w:hAnsi="Times New Roman" w:cs="Times New Roman"/>
        </w:rPr>
        <w:t>Lynes</w:t>
      </w:r>
      <w:proofErr w:type="spellEnd"/>
      <w:r w:rsidRPr="00187643">
        <w:rPr>
          <w:rFonts w:ascii="Times New Roman" w:hAnsi="Times New Roman" w:cs="Times New Roman"/>
        </w:rPr>
        <w:t xml:space="preserve">, J. (2020). Prosodic elements for content delivery in broadcast journalism: A quantitative study of vocal pitch. </w:t>
      </w:r>
      <w:r w:rsidRPr="00187643">
        <w:rPr>
          <w:rFonts w:ascii="Times New Roman" w:hAnsi="Times New Roman" w:cs="Times New Roman"/>
          <w:i/>
        </w:rPr>
        <w:t>Electronic News</w:t>
      </w:r>
      <w:r w:rsidR="000455AF">
        <w:rPr>
          <w:rFonts w:ascii="Times New Roman" w:hAnsi="Times New Roman" w:cs="Times New Roman"/>
          <w:i/>
        </w:rPr>
        <w:t>,</w:t>
      </w:r>
      <w:r w:rsidRPr="00187643">
        <w:rPr>
          <w:rFonts w:ascii="Times New Roman" w:hAnsi="Times New Roman" w:cs="Times New Roman"/>
        </w:rPr>
        <w:t xml:space="preserve"> </w:t>
      </w:r>
      <w:r w:rsidRPr="00187643">
        <w:rPr>
          <w:rFonts w:ascii="Times New Roman" w:hAnsi="Times New Roman" w:cs="Times New Roman"/>
          <w:i/>
        </w:rPr>
        <w:t>14</w:t>
      </w:r>
      <w:r w:rsidRPr="00187643">
        <w:rPr>
          <w:rFonts w:ascii="Times New Roman" w:hAnsi="Times New Roman" w:cs="Times New Roman"/>
        </w:rPr>
        <w:t>(2), 63–77.</w:t>
      </w:r>
    </w:p>
    <w:p w14:paraId="00000455" w14:textId="13E9D610" w:rsidR="00061F12" w:rsidRPr="00187643" w:rsidRDefault="007C7BD8" w:rsidP="00B35093">
      <w:pPr>
        <w:spacing w:after="0" w:line="360" w:lineRule="auto"/>
        <w:ind w:left="720" w:hanging="720"/>
        <w:jc w:val="both"/>
        <w:rPr>
          <w:rFonts w:ascii="Times New Roman" w:hAnsi="Times New Roman" w:cs="Times New Roman"/>
        </w:rPr>
      </w:pPr>
      <w:proofErr w:type="spellStart"/>
      <w:r w:rsidRPr="00187643">
        <w:rPr>
          <w:rFonts w:ascii="Times New Roman" w:hAnsi="Times New Roman" w:cs="Times New Roman"/>
        </w:rPr>
        <w:t>Ostendorf</w:t>
      </w:r>
      <w:proofErr w:type="spellEnd"/>
      <w:r w:rsidRPr="00187643">
        <w:rPr>
          <w:rFonts w:ascii="Times New Roman" w:hAnsi="Times New Roman" w:cs="Times New Roman"/>
        </w:rPr>
        <w:t>, M., Price, P., &amp; Shattuck-</w:t>
      </w:r>
      <w:proofErr w:type="spellStart"/>
      <w:r w:rsidRPr="00187643">
        <w:rPr>
          <w:rFonts w:ascii="Times New Roman" w:hAnsi="Times New Roman" w:cs="Times New Roman"/>
        </w:rPr>
        <w:t>Hufnagel</w:t>
      </w:r>
      <w:proofErr w:type="spellEnd"/>
      <w:r w:rsidRPr="00187643">
        <w:rPr>
          <w:rFonts w:ascii="Times New Roman" w:hAnsi="Times New Roman" w:cs="Times New Roman"/>
        </w:rPr>
        <w:t>, S. (1996). Boston University radio speech corpus, LDC96S36. Linguistic Data Consortium.</w:t>
      </w:r>
    </w:p>
    <w:p w14:paraId="00000457" w14:textId="77777777" w:rsidR="00061F12" w:rsidRPr="00187643" w:rsidRDefault="007C7BD8" w:rsidP="00B35093">
      <w:pPr>
        <w:spacing w:after="0" w:line="360" w:lineRule="auto"/>
        <w:ind w:left="720" w:hanging="720"/>
        <w:jc w:val="both"/>
        <w:rPr>
          <w:rFonts w:ascii="Times New Roman" w:hAnsi="Times New Roman" w:cs="Times New Roman"/>
        </w:rPr>
      </w:pPr>
      <w:proofErr w:type="spellStart"/>
      <w:r w:rsidRPr="00187643">
        <w:rPr>
          <w:rFonts w:ascii="Times New Roman" w:hAnsi="Times New Roman" w:cs="Times New Roman"/>
        </w:rPr>
        <w:t>Pierrehumbert</w:t>
      </w:r>
      <w:proofErr w:type="spellEnd"/>
      <w:r w:rsidRPr="00187643">
        <w:rPr>
          <w:rFonts w:ascii="Times New Roman" w:hAnsi="Times New Roman" w:cs="Times New Roman"/>
        </w:rPr>
        <w:t xml:space="preserve">, J. B., &amp; Hirschberg, J. (1990) The meaning of intonational contours in the interpretation of discourse. In P. R. Cohen, J. Morgan, &amp; M. E. Pollack (Eds.), </w:t>
      </w:r>
      <w:r w:rsidRPr="00187643">
        <w:rPr>
          <w:rFonts w:ascii="Times New Roman" w:hAnsi="Times New Roman" w:cs="Times New Roman"/>
          <w:i/>
        </w:rPr>
        <w:t>Intentions in communication</w:t>
      </w:r>
      <w:r w:rsidRPr="00187643">
        <w:rPr>
          <w:rFonts w:ascii="Times New Roman" w:hAnsi="Times New Roman" w:cs="Times New Roman"/>
        </w:rPr>
        <w:t xml:space="preserve"> (pp. 271–312). MIT Press.</w:t>
      </w:r>
    </w:p>
    <w:p w14:paraId="00000464" w14:textId="6A273A1B" w:rsidR="00061F12" w:rsidRPr="00187643" w:rsidRDefault="007C7BD8" w:rsidP="00B35093">
      <w:pPr>
        <w:spacing w:after="0" w:line="360" w:lineRule="auto"/>
        <w:ind w:left="720" w:hanging="720"/>
        <w:jc w:val="both"/>
        <w:rPr>
          <w:rFonts w:ascii="Times New Roman" w:hAnsi="Times New Roman" w:cs="Times New Roman"/>
        </w:rPr>
      </w:pPr>
      <w:bookmarkStart w:id="30" w:name="_heading=h.4h042r0" w:colFirst="0" w:colLast="0"/>
      <w:bookmarkStart w:id="31" w:name="_heading=h.2w5ecyt" w:colFirst="0" w:colLast="0"/>
      <w:bookmarkEnd w:id="30"/>
      <w:bookmarkEnd w:id="31"/>
      <w:proofErr w:type="spellStart"/>
      <w:r w:rsidRPr="00187643">
        <w:rPr>
          <w:rFonts w:ascii="Times New Roman" w:hAnsi="Times New Roman" w:cs="Times New Roman"/>
        </w:rPr>
        <w:t>Vaissière</w:t>
      </w:r>
      <w:proofErr w:type="spellEnd"/>
      <w:r w:rsidRPr="00187643">
        <w:rPr>
          <w:rFonts w:ascii="Times New Roman" w:hAnsi="Times New Roman" w:cs="Times New Roman"/>
        </w:rPr>
        <w:t xml:space="preserve">, J. (2005). Perception of intonation. In D. </w:t>
      </w:r>
      <w:proofErr w:type="spellStart"/>
      <w:r w:rsidRPr="00187643">
        <w:rPr>
          <w:rFonts w:ascii="Times New Roman" w:hAnsi="Times New Roman" w:cs="Times New Roman"/>
        </w:rPr>
        <w:t>Pisoni</w:t>
      </w:r>
      <w:proofErr w:type="spellEnd"/>
      <w:r w:rsidRPr="00187643">
        <w:rPr>
          <w:rFonts w:ascii="Times New Roman" w:hAnsi="Times New Roman" w:cs="Times New Roman"/>
        </w:rPr>
        <w:t xml:space="preserve"> &amp; R. Remez (Eds.), </w:t>
      </w:r>
      <w:r w:rsidRPr="00187643">
        <w:rPr>
          <w:rFonts w:ascii="Times New Roman" w:hAnsi="Times New Roman" w:cs="Times New Roman"/>
          <w:i/>
        </w:rPr>
        <w:t>The handbook of speech perception</w:t>
      </w:r>
      <w:r w:rsidRPr="00187643">
        <w:rPr>
          <w:rFonts w:ascii="Times New Roman" w:hAnsi="Times New Roman" w:cs="Times New Roman"/>
        </w:rPr>
        <w:t xml:space="preserve"> (pp. 236–263). Blackwell.</w:t>
      </w:r>
    </w:p>
    <w:p w14:paraId="00000465" w14:textId="3C5650EF" w:rsidR="00061F12" w:rsidRPr="00187643" w:rsidRDefault="007C7BD8" w:rsidP="00B35093">
      <w:pPr>
        <w:spacing w:after="0" w:line="360" w:lineRule="auto"/>
        <w:ind w:left="720" w:hanging="720"/>
        <w:jc w:val="both"/>
        <w:rPr>
          <w:rFonts w:ascii="Times New Roman" w:hAnsi="Times New Roman" w:cs="Times New Roman"/>
        </w:rPr>
      </w:pPr>
      <w:r w:rsidRPr="00187643">
        <w:rPr>
          <w:rFonts w:ascii="Times New Roman" w:hAnsi="Times New Roman" w:cs="Times New Roman"/>
        </w:rPr>
        <w:t xml:space="preserve">Wade, L. (2020). The Linguistic and the Social Intertwined: Linguistic Convergence Toward Southern Speech. </w:t>
      </w:r>
      <w:r w:rsidR="005F7CC8" w:rsidRPr="00187643">
        <w:rPr>
          <w:rFonts w:ascii="Times New Roman" w:hAnsi="Times New Roman" w:cs="Times New Roman"/>
        </w:rPr>
        <w:t>[Unpublished d</w:t>
      </w:r>
      <w:r w:rsidRPr="00187643">
        <w:rPr>
          <w:rFonts w:ascii="Times New Roman" w:hAnsi="Times New Roman" w:cs="Times New Roman"/>
        </w:rPr>
        <w:t>octoral dissertation</w:t>
      </w:r>
      <w:r w:rsidR="005F7CC8" w:rsidRPr="00187643">
        <w:rPr>
          <w:rFonts w:ascii="Times New Roman" w:hAnsi="Times New Roman" w:cs="Times New Roman"/>
        </w:rPr>
        <w:t xml:space="preserve">]. </w:t>
      </w:r>
      <w:r w:rsidRPr="00187643">
        <w:rPr>
          <w:rFonts w:ascii="Times New Roman" w:hAnsi="Times New Roman" w:cs="Times New Roman"/>
        </w:rPr>
        <w:t>University of Pennsylvania.</w:t>
      </w:r>
    </w:p>
    <w:p w14:paraId="00000466" w14:textId="6E115C9D" w:rsidR="00061F12" w:rsidRPr="00187643" w:rsidRDefault="007C7BD8" w:rsidP="00B35093">
      <w:pPr>
        <w:spacing w:after="0" w:line="360" w:lineRule="auto"/>
        <w:ind w:left="720" w:hanging="720"/>
        <w:jc w:val="both"/>
        <w:rPr>
          <w:rFonts w:ascii="Times New Roman" w:hAnsi="Times New Roman" w:cs="Times New Roman"/>
        </w:rPr>
      </w:pPr>
      <w:r w:rsidRPr="00187643">
        <w:rPr>
          <w:rFonts w:ascii="Times New Roman" w:hAnsi="Times New Roman" w:cs="Times New Roman"/>
        </w:rPr>
        <w:t xml:space="preserve">Ward, N. G. (2019). </w:t>
      </w:r>
      <w:r w:rsidRPr="00187643">
        <w:rPr>
          <w:rFonts w:ascii="Times New Roman" w:hAnsi="Times New Roman" w:cs="Times New Roman"/>
          <w:i/>
        </w:rPr>
        <w:t>Prosodic patterns in English conversation</w:t>
      </w:r>
      <w:r w:rsidRPr="00187643">
        <w:rPr>
          <w:rFonts w:ascii="Times New Roman" w:hAnsi="Times New Roman" w:cs="Times New Roman"/>
        </w:rPr>
        <w:t>. Cambridge University Press.</w:t>
      </w:r>
    </w:p>
    <w:p w14:paraId="00000467" w14:textId="418B7E59" w:rsidR="00061F12" w:rsidRPr="00187643" w:rsidRDefault="007C7BD8" w:rsidP="00B35093">
      <w:pPr>
        <w:spacing w:after="0" w:line="360" w:lineRule="auto"/>
        <w:ind w:left="720" w:hanging="720"/>
        <w:jc w:val="both"/>
        <w:rPr>
          <w:rFonts w:ascii="Times New Roman" w:hAnsi="Times New Roman" w:cs="Times New Roman"/>
        </w:rPr>
      </w:pPr>
      <w:r w:rsidRPr="00187643">
        <w:rPr>
          <w:rFonts w:ascii="Times New Roman" w:hAnsi="Times New Roman" w:cs="Times New Roman"/>
        </w:rPr>
        <w:t xml:space="preserve">Ward, N. G., Carlson, J. C., &amp; Fuentes, O. (2018). Inferring stance in news broadcasts from prosodic-feature configurations. </w:t>
      </w:r>
      <w:r w:rsidRPr="00187643">
        <w:rPr>
          <w:rFonts w:ascii="Times New Roman" w:hAnsi="Times New Roman" w:cs="Times New Roman"/>
          <w:i/>
        </w:rPr>
        <w:t>C</w:t>
      </w:r>
      <w:r w:rsidR="006E7EAC" w:rsidRPr="00187643">
        <w:rPr>
          <w:rFonts w:ascii="Times New Roman" w:hAnsi="Times New Roman" w:cs="Times New Roman"/>
          <w:i/>
        </w:rPr>
        <w:t>omput</w:t>
      </w:r>
      <w:r w:rsidR="000455AF">
        <w:rPr>
          <w:rFonts w:ascii="Times New Roman" w:hAnsi="Times New Roman" w:cs="Times New Roman"/>
          <w:i/>
        </w:rPr>
        <w:t>er</w:t>
      </w:r>
      <w:r w:rsidRPr="00187643">
        <w:rPr>
          <w:rFonts w:ascii="Times New Roman" w:hAnsi="Times New Roman" w:cs="Times New Roman"/>
          <w:i/>
        </w:rPr>
        <w:t xml:space="preserve"> Speech</w:t>
      </w:r>
      <w:r w:rsidR="006E7EAC" w:rsidRPr="00187643">
        <w:rPr>
          <w:rFonts w:ascii="Times New Roman" w:hAnsi="Times New Roman" w:cs="Times New Roman"/>
          <w:i/>
        </w:rPr>
        <w:t xml:space="preserve"> </w:t>
      </w:r>
      <w:r w:rsidR="000455AF">
        <w:rPr>
          <w:rFonts w:ascii="Times New Roman" w:hAnsi="Times New Roman" w:cs="Times New Roman"/>
          <w:i/>
        </w:rPr>
        <w:t xml:space="preserve">&amp; </w:t>
      </w:r>
      <w:r w:rsidRPr="00187643">
        <w:rPr>
          <w:rFonts w:ascii="Times New Roman" w:hAnsi="Times New Roman" w:cs="Times New Roman"/>
          <w:i/>
        </w:rPr>
        <w:t>Lang</w:t>
      </w:r>
      <w:r w:rsidR="000455AF">
        <w:rPr>
          <w:rFonts w:ascii="Times New Roman" w:hAnsi="Times New Roman" w:cs="Times New Roman"/>
          <w:i/>
        </w:rPr>
        <w:t>uage</w:t>
      </w:r>
      <w:r w:rsidRPr="00187643">
        <w:rPr>
          <w:rFonts w:ascii="Times New Roman" w:hAnsi="Times New Roman" w:cs="Times New Roman"/>
          <w:i/>
        </w:rPr>
        <w:t>,</w:t>
      </w:r>
      <w:r w:rsidRPr="00187643">
        <w:rPr>
          <w:rFonts w:ascii="Times New Roman" w:hAnsi="Times New Roman" w:cs="Times New Roman"/>
        </w:rPr>
        <w:t xml:space="preserve"> </w:t>
      </w:r>
      <w:r w:rsidRPr="00187643">
        <w:rPr>
          <w:rFonts w:ascii="Times New Roman" w:hAnsi="Times New Roman" w:cs="Times New Roman"/>
          <w:i/>
        </w:rPr>
        <w:t>50</w:t>
      </w:r>
      <w:r w:rsidRPr="00187643">
        <w:rPr>
          <w:rFonts w:ascii="Times New Roman" w:hAnsi="Times New Roman" w:cs="Times New Roman"/>
        </w:rPr>
        <w:t>, 85–104.</w:t>
      </w:r>
    </w:p>
    <w:p w14:paraId="0000046E" w14:textId="63682229" w:rsidR="00F20412" w:rsidRPr="00187643" w:rsidRDefault="007C7BD8" w:rsidP="00B35093">
      <w:pPr>
        <w:spacing w:after="0" w:line="360" w:lineRule="auto"/>
        <w:ind w:left="720" w:hanging="720"/>
        <w:jc w:val="both"/>
        <w:rPr>
          <w:rFonts w:ascii="Times New Roman" w:hAnsi="Times New Roman" w:cs="Times New Roman"/>
        </w:rPr>
      </w:pPr>
      <w:proofErr w:type="spellStart"/>
      <w:r w:rsidRPr="00187643">
        <w:rPr>
          <w:rFonts w:ascii="Times New Roman" w:hAnsi="Times New Roman" w:cs="Times New Roman"/>
        </w:rPr>
        <w:t>Warhurst</w:t>
      </w:r>
      <w:proofErr w:type="spellEnd"/>
      <w:r w:rsidRPr="00187643">
        <w:rPr>
          <w:rFonts w:ascii="Times New Roman" w:hAnsi="Times New Roman" w:cs="Times New Roman"/>
        </w:rPr>
        <w:t>, S., McCabe, P., &amp; Madill, C. (2013). What makes a good voice for radio: Perceptions of radio employers and educators.</w:t>
      </w:r>
      <w:r w:rsidR="00E1496A">
        <w:rPr>
          <w:rFonts w:ascii="Times New Roman" w:hAnsi="Times New Roman" w:cs="Times New Roman"/>
        </w:rPr>
        <w:t xml:space="preserve"> </w:t>
      </w:r>
      <w:r w:rsidRPr="00187643">
        <w:rPr>
          <w:rFonts w:ascii="Times New Roman" w:hAnsi="Times New Roman" w:cs="Times New Roman"/>
          <w:i/>
        </w:rPr>
        <w:t>J</w:t>
      </w:r>
      <w:r w:rsidR="000455AF">
        <w:rPr>
          <w:rFonts w:ascii="Times New Roman" w:hAnsi="Times New Roman" w:cs="Times New Roman"/>
          <w:i/>
        </w:rPr>
        <w:t>ournal of</w:t>
      </w:r>
      <w:r w:rsidRPr="00187643">
        <w:rPr>
          <w:rFonts w:ascii="Times New Roman" w:hAnsi="Times New Roman" w:cs="Times New Roman"/>
          <w:i/>
        </w:rPr>
        <w:t xml:space="preserve"> Voice,</w:t>
      </w:r>
      <w:r w:rsidRPr="00187643">
        <w:rPr>
          <w:rFonts w:ascii="Times New Roman" w:hAnsi="Times New Roman" w:cs="Times New Roman"/>
        </w:rPr>
        <w:t xml:space="preserve"> </w:t>
      </w:r>
      <w:r w:rsidRPr="00187643">
        <w:rPr>
          <w:rFonts w:ascii="Times New Roman" w:hAnsi="Times New Roman" w:cs="Times New Roman"/>
          <w:i/>
        </w:rPr>
        <w:t>27</w:t>
      </w:r>
      <w:r w:rsidRPr="00187643">
        <w:rPr>
          <w:rFonts w:ascii="Times New Roman" w:hAnsi="Times New Roman" w:cs="Times New Roman"/>
        </w:rPr>
        <w:t>(2), 217–224.</w:t>
      </w:r>
      <w:bookmarkStart w:id="32" w:name="_heading=h.1baon6m" w:colFirst="0" w:colLast="0"/>
      <w:bookmarkEnd w:id="32"/>
    </w:p>
    <w:p w14:paraId="23D5AF64" w14:textId="77777777" w:rsidR="00857A29" w:rsidRPr="00187643" w:rsidRDefault="00857A29" w:rsidP="00B35093">
      <w:pPr>
        <w:spacing w:line="360" w:lineRule="auto"/>
        <w:jc w:val="both"/>
        <w:rPr>
          <w:rFonts w:ascii="Times New Roman" w:hAnsi="Times New Roman" w:cs="Times New Roman"/>
        </w:rPr>
      </w:pPr>
    </w:p>
    <w:p w14:paraId="425BD7EB" w14:textId="77777777" w:rsidR="00857A29" w:rsidRPr="00187643" w:rsidRDefault="00857A29" w:rsidP="00B35093">
      <w:pPr>
        <w:spacing w:line="360" w:lineRule="auto"/>
        <w:jc w:val="both"/>
        <w:rPr>
          <w:rFonts w:ascii="Times New Roman" w:hAnsi="Times New Roman" w:cs="Times New Roman"/>
          <w:b/>
          <w:bCs/>
          <w:color w:val="000000"/>
        </w:rPr>
      </w:pPr>
      <w:r w:rsidRPr="00187643">
        <w:rPr>
          <w:rFonts w:ascii="Times New Roman" w:hAnsi="Times New Roman" w:cs="Times New Roman"/>
          <w:b/>
          <w:bCs/>
          <w:color w:val="000000"/>
        </w:rPr>
        <w:br w:type="page"/>
      </w:r>
    </w:p>
    <w:p w14:paraId="1B46979A" w14:textId="49CC6C19" w:rsidR="00F20412" w:rsidRPr="00187643" w:rsidRDefault="00F20412" w:rsidP="00B35093">
      <w:pPr>
        <w:spacing w:line="360" w:lineRule="auto"/>
        <w:jc w:val="both"/>
        <w:rPr>
          <w:rFonts w:ascii="Times New Roman" w:hAnsi="Times New Roman" w:cs="Times New Roman"/>
          <w:b/>
          <w:bCs/>
        </w:rPr>
      </w:pPr>
      <w:r w:rsidRPr="00187643">
        <w:rPr>
          <w:rFonts w:ascii="Times New Roman" w:hAnsi="Times New Roman" w:cs="Times New Roman"/>
          <w:b/>
          <w:bCs/>
          <w:color w:val="000000"/>
        </w:rPr>
        <w:lastRenderedPageBreak/>
        <w:t>Appendix A: Complete list of target sentences</w:t>
      </w:r>
    </w:p>
    <w:p w14:paraId="7E32B15E" w14:textId="73B5466E" w:rsidR="00F20412" w:rsidRPr="00187643" w:rsidRDefault="00F20412" w:rsidP="00B35093">
      <w:pPr>
        <w:spacing w:after="0" w:line="360" w:lineRule="auto"/>
        <w:ind w:firstLine="720"/>
        <w:jc w:val="both"/>
        <w:rPr>
          <w:rFonts w:ascii="Times New Roman" w:hAnsi="Times New Roman" w:cs="Times New Roman"/>
        </w:rPr>
      </w:pPr>
      <w:r w:rsidRPr="00187643">
        <w:rPr>
          <w:rFonts w:ascii="Times New Roman" w:hAnsi="Times New Roman" w:cs="Times New Roman"/>
        </w:rPr>
        <w:t xml:space="preserve">Below </w:t>
      </w:r>
      <w:r w:rsidR="00013252" w:rsidRPr="00187643">
        <w:rPr>
          <w:rFonts w:ascii="Times New Roman" w:hAnsi="Times New Roman" w:cs="Times New Roman"/>
        </w:rPr>
        <w:t>are</w:t>
      </w:r>
      <w:r w:rsidRPr="00187643">
        <w:rPr>
          <w:rFonts w:ascii="Times New Roman" w:hAnsi="Times New Roman" w:cs="Times New Roman"/>
        </w:rPr>
        <w:t xml:space="preserve"> the twelve target sentences used as the text for recordings made in all three conditions. The code in parentheses indicates the script number, as found in the Boston University Radio News Corpus (</w:t>
      </w:r>
      <w:proofErr w:type="spellStart"/>
      <w:r w:rsidRPr="00187643">
        <w:rPr>
          <w:rFonts w:ascii="Times New Roman" w:hAnsi="Times New Roman" w:cs="Times New Roman"/>
        </w:rPr>
        <w:t>Ostendorf</w:t>
      </w:r>
      <w:proofErr w:type="spellEnd"/>
      <w:r w:rsidRPr="00187643">
        <w:rPr>
          <w:rFonts w:ascii="Times New Roman" w:hAnsi="Times New Roman" w:cs="Times New Roman"/>
        </w:rPr>
        <w:t xml:space="preserve"> et al.</w:t>
      </w:r>
      <w:r w:rsidR="00EB1F86">
        <w:rPr>
          <w:rFonts w:ascii="Times New Roman" w:hAnsi="Times New Roman" w:cs="Times New Roman"/>
        </w:rPr>
        <w:t>,</w:t>
      </w:r>
      <w:r w:rsidRPr="00187643">
        <w:rPr>
          <w:rFonts w:ascii="Times New Roman" w:hAnsi="Times New Roman" w:cs="Times New Roman"/>
        </w:rPr>
        <w:t xml:space="preserve"> 1996). </w:t>
      </w:r>
    </w:p>
    <w:p w14:paraId="1D0CB82D" w14:textId="77777777" w:rsidR="00F20412" w:rsidRPr="00187643" w:rsidRDefault="00F20412" w:rsidP="00B35093">
      <w:pPr>
        <w:numPr>
          <w:ilvl w:val="0"/>
          <w:numId w:val="5"/>
        </w:numPr>
        <w:spacing w:before="180" w:after="0" w:line="360" w:lineRule="auto"/>
        <w:jc w:val="both"/>
        <w:rPr>
          <w:rFonts w:ascii="Times New Roman" w:hAnsi="Times New Roman" w:cs="Times New Roman"/>
        </w:rPr>
      </w:pPr>
      <w:r w:rsidRPr="00187643">
        <w:rPr>
          <w:rFonts w:ascii="Times New Roman" w:hAnsi="Times New Roman" w:cs="Times New Roman"/>
        </w:rPr>
        <w:t>Price was making his third start for Boston since he was signed as a free agent last month. (f1as30p5)</w:t>
      </w:r>
    </w:p>
    <w:p w14:paraId="0C0247CE" w14:textId="77777777" w:rsidR="00F20412" w:rsidRPr="00187643" w:rsidRDefault="00F20412" w:rsidP="00B35093">
      <w:pPr>
        <w:numPr>
          <w:ilvl w:val="0"/>
          <w:numId w:val="5"/>
        </w:numPr>
        <w:spacing w:after="0" w:line="360" w:lineRule="auto"/>
        <w:jc w:val="both"/>
        <w:rPr>
          <w:rFonts w:ascii="Times New Roman" w:hAnsi="Times New Roman" w:cs="Times New Roman"/>
        </w:rPr>
      </w:pPr>
      <w:r w:rsidRPr="00187643">
        <w:rPr>
          <w:rFonts w:ascii="Times New Roman" w:hAnsi="Times New Roman" w:cs="Times New Roman"/>
        </w:rPr>
        <w:t>The Red Sox beat the first place Baltimore Orioles five to three this afternoon at Fenway Park. (f1as41p6)</w:t>
      </w:r>
    </w:p>
    <w:p w14:paraId="4E8958D1" w14:textId="77777777" w:rsidR="00F20412" w:rsidRPr="00187643" w:rsidRDefault="00F20412" w:rsidP="00B35093">
      <w:pPr>
        <w:numPr>
          <w:ilvl w:val="0"/>
          <w:numId w:val="5"/>
        </w:numPr>
        <w:spacing w:after="0" w:line="360" w:lineRule="auto"/>
        <w:jc w:val="both"/>
        <w:rPr>
          <w:rFonts w:ascii="Times New Roman" w:hAnsi="Times New Roman" w:cs="Times New Roman"/>
        </w:rPr>
      </w:pPr>
      <w:proofErr w:type="spellStart"/>
      <w:r w:rsidRPr="00187643">
        <w:rPr>
          <w:rFonts w:ascii="Times New Roman" w:hAnsi="Times New Roman" w:cs="Times New Roman"/>
        </w:rPr>
        <w:t>Grilsh</w:t>
      </w:r>
      <w:proofErr w:type="spellEnd"/>
      <w:r w:rsidRPr="00187643">
        <w:rPr>
          <w:rFonts w:ascii="Times New Roman" w:hAnsi="Times New Roman" w:cs="Times New Roman"/>
        </w:rPr>
        <w:t xml:space="preserve"> says he's a product of the hearing world and it's frustrating to no longer be able to participate fully. (f2bs30p1)</w:t>
      </w:r>
    </w:p>
    <w:p w14:paraId="06211F7F" w14:textId="77777777" w:rsidR="00F20412" w:rsidRPr="00187643" w:rsidRDefault="00F20412" w:rsidP="00B35093">
      <w:pPr>
        <w:numPr>
          <w:ilvl w:val="0"/>
          <w:numId w:val="5"/>
        </w:numPr>
        <w:spacing w:after="0" w:line="360" w:lineRule="auto"/>
        <w:jc w:val="both"/>
        <w:rPr>
          <w:rFonts w:ascii="Times New Roman" w:hAnsi="Times New Roman" w:cs="Times New Roman"/>
        </w:rPr>
      </w:pPr>
      <w:proofErr w:type="spellStart"/>
      <w:r w:rsidRPr="00187643">
        <w:rPr>
          <w:rFonts w:ascii="Times New Roman" w:hAnsi="Times New Roman" w:cs="Times New Roman"/>
        </w:rPr>
        <w:t>Grilsh</w:t>
      </w:r>
      <w:proofErr w:type="spellEnd"/>
      <w:r w:rsidRPr="00187643">
        <w:rPr>
          <w:rFonts w:ascii="Times New Roman" w:hAnsi="Times New Roman" w:cs="Times New Roman"/>
        </w:rPr>
        <w:t xml:space="preserve"> hasn't learned sign language because everyone he knows can hear. (f2bs30p1)</w:t>
      </w:r>
    </w:p>
    <w:p w14:paraId="3FC20F3F" w14:textId="77777777" w:rsidR="00F20412" w:rsidRPr="00187643" w:rsidRDefault="00F20412" w:rsidP="00B35093">
      <w:pPr>
        <w:numPr>
          <w:ilvl w:val="0"/>
          <w:numId w:val="5"/>
        </w:numPr>
        <w:spacing w:after="0" w:line="360" w:lineRule="auto"/>
        <w:jc w:val="both"/>
        <w:rPr>
          <w:rFonts w:ascii="Times New Roman" w:hAnsi="Times New Roman" w:cs="Times New Roman"/>
        </w:rPr>
      </w:pPr>
      <w:r w:rsidRPr="00187643">
        <w:rPr>
          <w:rFonts w:ascii="Times New Roman" w:hAnsi="Times New Roman" w:cs="Times New Roman"/>
        </w:rPr>
        <w:t>You've never seen or heard of the victim but you know the punishment is death in the electric chair. (f3asx4p1)</w:t>
      </w:r>
    </w:p>
    <w:p w14:paraId="12CFC200" w14:textId="77777777" w:rsidR="00F20412" w:rsidRPr="00187643" w:rsidRDefault="00F20412" w:rsidP="00B35093">
      <w:pPr>
        <w:numPr>
          <w:ilvl w:val="0"/>
          <w:numId w:val="5"/>
        </w:numPr>
        <w:spacing w:after="0" w:line="360" w:lineRule="auto"/>
        <w:jc w:val="both"/>
        <w:rPr>
          <w:rFonts w:ascii="Times New Roman" w:hAnsi="Times New Roman" w:cs="Times New Roman"/>
        </w:rPr>
      </w:pPr>
      <w:r w:rsidRPr="00187643">
        <w:rPr>
          <w:rFonts w:ascii="Times New Roman" w:hAnsi="Times New Roman" w:cs="Times New Roman"/>
        </w:rPr>
        <w:t>Randall Adams spent twelve years in prison before Texas finally overturned his conviction two years ago. (f3asx4p1)</w:t>
      </w:r>
    </w:p>
    <w:p w14:paraId="475232DF" w14:textId="77777777" w:rsidR="00F20412" w:rsidRPr="00187643" w:rsidRDefault="00F20412" w:rsidP="00B35093">
      <w:pPr>
        <w:numPr>
          <w:ilvl w:val="0"/>
          <w:numId w:val="5"/>
        </w:numPr>
        <w:spacing w:after="0" w:line="360" w:lineRule="auto"/>
        <w:jc w:val="both"/>
        <w:rPr>
          <w:rFonts w:ascii="Times New Roman" w:hAnsi="Times New Roman" w:cs="Times New Roman"/>
        </w:rPr>
      </w:pPr>
      <w:r w:rsidRPr="00187643">
        <w:rPr>
          <w:rFonts w:ascii="Times New Roman" w:hAnsi="Times New Roman" w:cs="Times New Roman"/>
        </w:rPr>
        <w:t>Hack is studying the effect these sounds could have on insects which can hear the noises. (m3bs02p4)</w:t>
      </w:r>
    </w:p>
    <w:p w14:paraId="377669AE" w14:textId="77777777" w:rsidR="00F20412" w:rsidRPr="00187643" w:rsidRDefault="00F20412" w:rsidP="00B35093">
      <w:pPr>
        <w:numPr>
          <w:ilvl w:val="0"/>
          <w:numId w:val="5"/>
        </w:numPr>
        <w:spacing w:after="0" w:line="360" w:lineRule="auto"/>
        <w:jc w:val="both"/>
        <w:rPr>
          <w:rFonts w:ascii="Times New Roman" w:hAnsi="Times New Roman" w:cs="Times New Roman"/>
        </w:rPr>
      </w:pPr>
      <w:r w:rsidRPr="00187643">
        <w:rPr>
          <w:rFonts w:ascii="Times New Roman" w:hAnsi="Times New Roman" w:cs="Times New Roman"/>
        </w:rPr>
        <w:t>No one is sure how the insects figure out which trees are withering. (m3bs02p4)</w:t>
      </w:r>
    </w:p>
    <w:p w14:paraId="54C11BCA" w14:textId="77777777" w:rsidR="00F20412" w:rsidRPr="00187643" w:rsidRDefault="00F20412" w:rsidP="00B35093">
      <w:pPr>
        <w:numPr>
          <w:ilvl w:val="0"/>
          <w:numId w:val="5"/>
        </w:numPr>
        <w:spacing w:after="0" w:line="360" w:lineRule="auto"/>
        <w:jc w:val="both"/>
        <w:rPr>
          <w:rFonts w:ascii="Times New Roman" w:hAnsi="Times New Roman" w:cs="Times New Roman"/>
        </w:rPr>
      </w:pPr>
      <w:r w:rsidRPr="00187643">
        <w:rPr>
          <w:rFonts w:ascii="Times New Roman" w:hAnsi="Times New Roman" w:cs="Times New Roman"/>
        </w:rPr>
        <w:t>And his administration has not exactly welcomed the parking tax proposal either. (m4bs60p6)</w:t>
      </w:r>
    </w:p>
    <w:p w14:paraId="0F53FD96" w14:textId="77777777" w:rsidR="00F20412" w:rsidRPr="00187643" w:rsidRDefault="00F20412" w:rsidP="00B35093">
      <w:pPr>
        <w:numPr>
          <w:ilvl w:val="0"/>
          <w:numId w:val="5"/>
        </w:numPr>
        <w:spacing w:after="0" w:line="360" w:lineRule="auto"/>
        <w:jc w:val="both"/>
        <w:rPr>
          <w:rFonts w:ascii="Times New Roman" w:hAnsi="Times New Roman" w:cs="Times New Roman"/>
        </w:rPr>
      </w:pPr>
      <w:r w:rsidRPr="00187643">
        <w:rPr>
          <w:rFonts w:ascii="Times New Roman" w:hAnsi="Times New Roman" w:cs="Times New Roman"/>
        </w:rPr>
        <w:t>But the T apparently knows that parking is a lucrative source of income. (m4bs60p6)</w:t>
      </w:r>
    </w:p>
    <w:p w14:paraId="243417DE" w14:textId="77777777" w:rsidR="00F20412" w:rsidRPr="00187643" w:rsidRDefault="00F20412" w:rsidP="00B35093">
      <w:pPr>
        <w:numPr>
          <w:ilvl w:val="0"/>
          <w:numId w:val="5"/>
        </w:numPr>
        <w:spacing w:after="0" w:line="360" w:lineRule="auto"/>
        <w:jc w:val="both"/>
        <w:rPr>
          <w:rFonts w:ascii="Times New Roman" w:hAnsi="Times New Roman" w:cs="Times New Roman"/>
        </w:rPr>
      </w:pPr>
      <w:r w:rsidRPr="00187643">
        <w:rPr>
          <w:rFonts w:ascii="Times New Roman" w:hAnsi="Times New Roman" w:cs="Times New Roman"/>
        </w:rPr>
        <w:t>The legislature authorized a four hundred twenty-million-dollar reduction in Medicaid's account but left it to Weld to decide which services must go. (m4bs62p1)</w:t>
      </w:r>
    </w:p>
    <w:p w14:paraId="4BEE1EF5" w14:textId="77777777" w:rsidR="00013252" w:rsidRPr="00187643" w:rsidRDefault="00F20412" w:rsidP="00B35093">
      <w:pPr>
        <w:numPr>
          <w:ilvl w:val="0"/>
          <w:numId w:val="5"/>
        </w:numPr>
        <w:spacing w:after="180" w:line="360" w:lineRule="auto"/>
        <w:jc w:val="both"/>
        <w:rPr>
          <w:rFonts w:ascii="Times New Roman" w:hAnsi="Times New Roman" w:cs="Times New Roman"/>
        </w:rPr>
      </w:pPr>
      <w:r w:rsidRPr="00187643">
        <w:rPr>
          <w:rFonts w:ascii="Times New Roman" w:hAnsi="Times New Roman" w:cs="Times New Roman"/>
        </w:rPr>
        <w:t>Weld has also warned that he'd veto any changes to local property tax laws which do not allow for a voter referendum. (m4bs62p1)</w:t>
      </w:r>
    </w:p>
    <w:p w14:paraId="58FC6EFD" w14:textId="296F970E" w:rsidR="00857A29" w:rsidRPr="00187643" w:rsidRDefault="00F20412" w:rsidP="00B35093">
      <w:pPr>
        <w:spacing w:after="180" w:line="360" w:lineRule="auto"/>
        <w:jc w:val="both"/>
        <w:rPr>
          <w:rFonts w:ascii="Times New Roman" w:hAnsi="Times New Roman" w:cs="Times New Roman"/>
        </w:rPr>
      </w:pPr>
      <w:r w:rsidRPr="00187643">
        <w:rPr>
          <w:rFonts w:ascii="Times New Roman" w:hAnsi="Times New Roman" w:cs="Times New Roman"/>
        </w:rPr>
        <w:t xml:space="preserve">Sentences (1)-(6) were originally recorded by three female newscasters on WBUR (indicated by the f1, f2, and f3 at the start of the information within parentheses </w:t>
      </w:r>
      <w:r w:rsidR="00272026" w:rsidRPr="00187643">
        <w:rPr>
          <w:rFonts w:ascii="Times New Roman" w:hAnsi="Times New Roman" w:cs="Times New Roman"/>
        </w:rPr>
        <w:t>following</w:t>
      </w:r>
      <w:r w:rsidRPr="00187643">
        <w:rPr>
          <w:rFonts w:ascii="Times New Roman" w:hAnsi="Times New Roman" w:cs="Times New Roman"/>
        </w:rPr>
        <w:t xml:space="preserve"> each sentence), and were consequently also recorded by female volunteer readers for this study. Similarly, sentences (7)-(12) were originally recorded by two male newscasters on WBUR, and consequently also recorded by male volunteer readers. Matching the sex of the speaker within target sentence in this way was done so as to avoid any confound of the effects of sex on participants’ perceptions.</w:t>
      </w:r>
    </w:p>
    <w:p w14:paraId="404F1A2E" w14:textId="1BFF021D" w:rsidR="00F20412" w:rsidRPr="00187643" w:rsidRDefault="005C146A" w:rsidP="00B35093">
      <w:pPr>
        <w:spacing w:after="180" w:line="360" w:lineRule="auto"/>
        <w:jc w:val="both"/>
        <w:rPr>
          <w:rFonts w:ascii="Times New Roman" w:hAnsi="Times New Roman" w:cs="Times New Roman"/>
          <w:b/>
          <w:bCs/>
        </w:rPr>
      </w:pPr>
      <w:r w:rsidRPr="00187643">
        <w:rPr>
          <w:rFonts w:ascii="Times New Roman" w:hAnsi="Times New Roman" w:cs="Times New Roman"/>
          <w:b/>
          <w:bCs/>
        </w:rPr>
        <w:lastRenderedPageBreak/>
        <w:t xml:space="preserve">Appendix B: </w:t>
      </w:r>
      <w:proofErr w:type="spellStart"/>
      <w:r w:rsidR="00210732">
        <w:rPr>
          <w:rFonts w:ascii="Times New Roman" w:hAnsi="Times New Roman" w:cs="Times New Roman"/>
          <w:b/>
          <w:bCs/>
        </w:rPr>
        <w:t>Qualtrics</w:t>
      </w:r>
      <w:proofErr w:type="spellEnd"/>
      <w:r w:rsidR="00210732">
        <w:rPr>
          <w:rFonts w:ascii="Times New Roman" w:hAnsi="Times New Roman" w:cs="Times New Roman"/>
          <w:b/>
          <w:bCs/>
        </w:rPr>
        <w:t xml:space="preserve"> i</w:t>
      </w:r>
      <w:r w:rsidR="00F20412" w:rsidRPr="00187643">
        <w:rPr>
          <w:rFonts w:ascii="Times New Roman" w:hAnsi="Times New Roman" w:cs="Times New Roman"/>
          <w:b/>
          <w:bCs/>
        </w:rPr>
        <w:t>nterface</w:t>
      </w:r>
      <w:r w:rsidR="00210732">
        <w:rPr>
          <w:rFonts w:ascii="Times New Roman" w:hAnsi="Times New Roman" w:cs="Times New Roman"/>
          <w:b/>
          <w:bCs/>
        </w:rPr>
        <w:t xml:space="preserve"> for experiment</w:t>
      </w:r>
    </w:p>
    <w:p w14:paraId="02D30C02" w14:textId="666AA61D" w:rsidR="00272026" w:rsidRPr="00187643" w:rsidRDefault="00857A29" w:rsidP="00B35093">
      <w:pPr>
        <w:spacing w:line="360" w:lineRule="auto"/>
        <w:jc w:val="both"/>
        <w:rPr>
          <w:rFonts w:ascii="Times New Roman" w:hAnsi="Times New Roman" w:cs="Times New Roman"/>
          <w:i/>
          <w:color w:val="000000"/>
        </w:rPr>
      </w:pPr>
      <w:bookmarkStart w:id="33" w:name="_heading=h.3l18frh"/>
      <w:bookmarkEnd w:id="33"/>
      <w:r w:rsidRPr="00187643">
        <w:rPr>
          <w:rFonts w:ascii="Times New Roman" w:hAnsi="Times New Roman" w:cs="Times New Roman"/>
          <w:noProof/>
        </w:rPr>
        <w:drawing>
          <wp:inline distT="0" distB="0" distL="0" distR="0" wp14:anchorId="24739A74" wp14:editId="01F9078C">
            <wp:extent cx="4772025" cy="5772150"/>
            <wp:effectExtent l="0" t="0" r="9525" b="0"/>
            <wp:docPr id="1660292660" name="Picture 1" descr="stud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study.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72025" cy="5772150"/>
                    </a:xfrm>
                    <a:prstGeom prst="rect">
                      <a:avLst/>
                    </a:prstGeom>
                    <a:noFill/>
                    <a:ln>
                      <a:noFill/>
                    </a:ln>
                  </pic:spPr>
                </pic:pic>
              </a:graphicData>
            </a:graphic>
          </wp:inline>
        </w:drawing>
      </w:r>
    </w:p>
    <w:p w14:paraId="631021B3" w14:textId="698172EB" w:rsidR="00F20412" w:rsidRPr="00187643" w:rsidRDefault="00F20412" w:rsidP="00B35093">
      <w:pPr>
        <w:spacing w:line="360" w:lineRule="auto"/>
        <w:jc w:val="both"/>
        <w:rPr>
          <w:rFonts w:ascii="Times New Roman" w:hAnsi="Times New Roman" w:cs="Times New Roman"/>
          <w:b/>
          <w:iCs/>
        </w:rPr>
      </w:pPr>
      <w:r w:rsidRPr="00187643">
        <w:rPr>
          <w:rFonts w:ascii="Times New Roman" w:hAnsi="Times New Roman" w:cs="Times New Roman"/>
          <w:iCs/>
          <w:color w:val="000000"/>
        </w:rPr>
        <w:t xml:space="preserve">Fig. 1. The </w:t>
      </w:r>
      <w:proofErr w:type="spellStart"/>
      <w:r w:rsidRPr="00187643">
        <w:rPr>
          <w:rFonts w:ascii="Times New Roman" w:hAnsi="Times New Roman" w:cs="Times New Roman"/>
          <w:iCs/>
          <w:color w:val="000000"/>
        </w:rPr>
        <w:t>Qualtrics</w:t>
      </w:r>
      <w:proofErr w:type="spellEnd"/>
      <w:r w:rsidRPr="00187643">
        <w:rPr>
          <w:rFonts w:ascii="Times New Roman" w:hAnsi="Times New Roman" w:cs="Times New Roman"/>
          <w:iCs/>
          <w:color w:val="000000"/>
        </w:rPr>
        <w:t xml:space="preserve"> survey screen presented with each recording</w:t>
      </w:r>
    </w:p>
    <w:p w14:paraId="42D7B8EA" w14:textId="0304ECDC" w:rsidR="00061F12" w:rsidRPr="00187643" w:rsidRDefault="00061F12" w:rsidP="00B35093">
      <w:pPr>
        <w:spacing w:line="360" w:lineRule="auto"/>
        <w:jc w:val="both"/>
        <w:rPr>
          <w:rFonts w:ascii="Times New Roman" w:hAnsi="Times New Roman" w:cs="Times New Roman"/>
        </w:rPr>
      </w:pPr>
    </w:p>
    <w:sectPr w:rsidR="00061F12" w:rsidRPr="00187643" w:rsidSect="00676BC0">
      <w:headerReference w:type="even" r:id="rId15"/>
      <w:headerReference w:type="default" r:id="rId16"/>
      <w:footerReference w:type="default" r:id="rId17"/>
      <w:headerReference w:type="first" r:id="rId18"/>
      <w:footerReference w:type="first" r:id="rId19"/>
      <w:type w:val="continuous"/>
      <w:pgSz w:w="11906" w:h="16838" w:code="9"/>
      <w:pgMar w:top="1440" w:right="1440" w:bottom="1440" w:left="1440" w:header="576"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06E7E" w14:textId="77777777" w:rsidR="00B94813" w:rsidRDefault="00B94813">
      <w:pPr>
        <w:spacing w:after="0"/>
      </w:pPr>
      <w:r>
        <w:separator/>
      </w:r>
    </w:p>
  </w:endnote>
  <w:endnote w:type="continuationSeparator" w:id="0">
    <w:p w14:paraId="4AE1BE8A" w14:textId="77777777" w:rsidR="00B94813" w:rsidRDefault="00B94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650950"/>
      <w:docPartObj>
        <w:docPartGallery w:val="Page Numbers (Bottom of Page)"/>
        <w:docPartUnique/>
      </w:docPartObj>
    </w:sdtPr>
    <w:sdtEndPr>
      <w:rPr>
        <w:noProof/>
      </w:rPr>
    </w:sdtEndPr>
    <w:sdtContent>
      <w:p w14:paraId="36328BEC" w14:textId="3A75A955" w:rsidR="00FA095A" w:rsidRDefault="00FA095A" w:rsidP="00A52C4E">
        <w:pPr>
          <w:pStyle w:val="Footer"/>
        </w:pPr>
      </w:p>
      <w:p w14:paraId="6B5CFA9C" w14:textId="10C4B5F4" w:rsidR="00FA095A" w:rsidRDefault="00B94813" w:rsidP="00A52C4E">
        <w:pPr>
          <w:pStyle w:val="Footer"/>
        </w:pPr>
      </w:p>
    </w:sdtContent>
  </w:sdt>
  <w:p w14:paraId="60C27514" w14:textId="77777777" w:rsidR="00FA095A" w:rsidRDefault="00FA09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28B74" w14:textId="503B709E" w:rsidR="00FA095A" w:rsidRDefault="00FA095A" w:rsidP="006C5CC1">
    <w:pPr>
      <w:pStyle w:val="Footer"/>
    </w:pPr>
    <w:r>
      <w:t>Corresponding author: Donna Jo Napoli, Swarthmore College, napoli1@swarthmore.edu</w:t>
    </w:r>
  </w:p>
  <w:p w14:paraId="2EBCAB52" w14:textId="77777777" w:rsidR="00FA095A" w:rsidRDefault="00FA095A" w:rsidP="006C5CC1">
    <w:pPr>
      <w:pStyle w:val="Footer"/>
    </w:pPr>
    <w:r>
      <w:t>DOI</w:t>
    </w:r>
  </w:p>
  <w:p w14:paraId="3ED737CD" w14:textId="4ED3172C" w:rsidR="00FA095A" w:rsidRDefault="00FA095A" w:rsidP="006C5CC1">
    <w:pPr>
      <w:pStyle w:val="Footer"/>
    </w:pPr>
    <w:r>
      <w:t xml:space="preserve">Published by University of Groningen Press, Copyright © Byron </w:t>
    </w:r>
    <w:proofErr w:type="spellStart"/>
    <w:r>
      <w:t>Ahn</w:t>
    </w:r>
    <w:proofErr w:type="spellEnd"/>
    <w:r>
      <w:t>, Z.L. Zhou, Emily Gasser, &amp; Donna Jo Napoli</w:t>
    </w:r>
  </w:p>
  <w:p w14:paraId="33341E7F" w14:textId="38A2106A" w:rsidR="00FA095A" w:rsidRDefault="00FA095A" w:rsidP="006C5CC1">
    <w:pPr>
      <w:pStyle w:val="Footer"/>
    </w:pPr>
    <w:r>
      <w:t xml:space="preserve">How to cite this article: </w:t>
    </w:r>
    <w:proofErr w:type="spellStart"/>
    <w:r>
      <w:t>Ahn</w:t>
    </w:r>
    <w:proofErr w:type="spellEnd"/>
    <w:r>
      <w:t xml:space="preserve">, B., Zhou, Z.L., Gasser, E., &amp;amp; Napoli, D.J. “Prosodic features of newscaster speech.” TABU Festschrift for Jack </w:t>
    </w:r>
    <w:proofErr w:type="spellStart"/>
    <w:r>
      <w:t>Hoeksema</w:t>
    </w:r>
    <w:proofErr w:type="spellEnd"/>
    <w:r>
      <w:t>, 2023; pp.</w:t>
    </w:r>
  </w:p>
  <w:p w14:paraId="287E89CD" w14:textId="3AEE2ED1" w:rsidR="00FA095A" w:rsidRDefault="00FA095A" w:rsidP="006C5CC1">
    <w:pPr>
      <w:pStyle w:val="Footer"/>
    </w:pPr>
    <w:r>
      <w:t>This article is licensed under Creative Commons Attribution-</w:t>
    </w:r>
    <w:proofErr w:type="spellStart"/>
    <w:r>
      <w:t>NonCommercial</w:t>
    </w:r>
    <w:proofErr w:type="spellEnd"/>
    <w:r>
      <w:t>-</w:t>
    </w:r>
    <w:proofErr w:type="spellStart"/>
    <w:r>
      <w:t>NoDerivatives</w:t>
    </w:r>
    <w:proofErr w:type="spellEnd"/>
    <w:r>
      <w:t xml:space="preserve"> 4.0 International License (CC BY-NC-ND)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A3477" w14:textId="77777777" w:rsidR="00B94813" w:rsidRDefault="00B94813">
      <w:pPr>
        <w:spacing w:after="0"/>
      </w:pPr>
      <w:r>
        <w:separator/>
      </w:r>
    </w:p>
  </w:footnote>
  <w:footnote w:type="continuationSeparator" w:id="0">
    <w:p w14:paraId="58ACBEAA" w14:textId="77777777" w:rsidR="00B94813" w:rsidRDefault="00B948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176422"/>
      <w:docPartObj>
        <w:docPartGallery w:val="Page Numbers (Top of Page)"/>
        <w:docPartUnique/>
      </w:docPartObj>
    </w:sdtPr>
    <w:sdtEndPr>
      <w:rPr>
        <w:noProof/>
      </w:rPr>
    </w:sdtEndPr>
    <w:sdtContent>
      <w:p w14:paraId="1130B8E8" w14:textId="4790A469" w:rsidR="00FA095A" w:rsidRDefault="00FA095A">
        <w:pPr>
          <w:pStyle w:val="Header"/>
        </w:pPr>
        <w:r>
          <w:fldChar w:fldCharType="begin"/>
        </w:r>
        <w:r>
          <w:instrText xml:space="preserve"> PAGE   \* MERGEFORMAT </w:instrText>
        </w:r>
        <w:r>
          <w:fldChar w:fldCharType="separate"/>
        </w:r>
        <w:r w:rsidR="00E57C49">
          <w:rPr>
            <w:noProof/>
          </w:rPr>
          <w:t>16</w:t>
        </w:r>
        <w:r>
          <w:rPr>
            <w:noProof/>
          </w:rPr>
          <w:fldChar w:fldCharType="end"/>
        </w:r>
        <w:r>
          <w:rPr>
            <w:noProof/>
          </w:rPr>
          <w:t xml:space="preserve"> </w:t>
        </w:r>
        <w:proofErr w:type="spellStart"/>
        <w:r>
          <w:t>Ahn</w:t>
        </w:r>
        <w:proofErr w:type="spellEnd"/>
        <w:r>
          <w:t>, Zhou, Gasser, &amp; Napoli – Perception of Newscaster Speech</w:t>
        </w:r>
      </w:p>
    </w:sdtContent>
  </w:sdt>
  <w:p w14:paraId="5089AA0F" w14:textId="77777777" w:rsidR="00FA095A" w:rsidRDefault="00FA09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0870471"/>
      <w:docPartObj>
        <w:docPartGallery w:val="Page Numbers (Top of Page)"/>
        <w:docPartUnique/>
      </w:docPartObj>
    </w:sdtPr>
    <w:sdtEndPr>
      <w:rPr>
        <w:noProof/>
      </w:rPr>
    </w:sdtEndPr>
    <w:sdtContent>
      <w:p w14:paraId="1A400F1F" w14:textId="28584C4A" w:rsidR="00FA095A" w:rsidRDefault="00FA095A">
        <w:pPr>
          <w:pStyle w:val="Header"/>
          <w:jc w:val="right"/>
        </w:pPr>
        <w:proofErr w:type="spellStart"/>
        <w:r>
          <w:t>Ahn</w:t>
        </w:r>
        <w:proofErr w:type="spellEnd"/>
        <w:r>
          <w:t xml:space="preserve">, Zhou, Gasser, &amp; Napoli – Perception of Newscaster Speech </w:t>
        </w:r>
        <w:r>
          <w:fldChar w:fldCharType="begin"/>
        </w:r>
        <w:r>
          <w:instrText xml:space="preserve"> PAGE   \* MERGEFORMAT </w:instrText>
        </w:r>
        <w:r>
          <w:fldChar w:fldCharType="separate"/>
        </w:r>
        <w:r w:rsidR="00E57C49">
          <w:rPr>
            <w:noProof/>
          </w:rPr>
          <w:t>13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755438"/>
      <w:docPartObj>
        <w:docPartGallery w:val="Page Numbers (Top of Page)"/>
        <w:docPartUnique/>
      </w:docPartObj>
    </w:sdtPr>
    <w:sdtEndPr>
      <w:rPr>
        <w:noProof/>
      </w:rPr>
    </w:sdtEndPr>
    <w:sdtContent>
      <w:p w14:paraId="317902DE" w14:textId="75E6D78F" w:rsidR="00FA095A" w:rsidRDefault="00FA095A">
        <w:pPr>
          <w:pStyle w:val="Header"/>
          <w:jc w:val="right"/>
        </w:pPr>
        <w:r>
          <w:fldChar w:fldCharType="begin"/>
        </w:r>
        <w:r>
          <w:instrText xml:space="preserve"> PAGE   \* MERGEFORMAT </w:instrText>
        </w:r>
        <w:r>
          <w:fldChar w:fldCharType="separate"/>
        </w:r>
        <w:r w:rsidR="00E57C49">
          <w:rPr>
            <w:noProof/>
          </w:rPr>
          <w:t>1</w:t>
        </w:r>
        <w:r>
          <w:rPr>
            <w:noProof/>
          </w:rPr>
          <w:fldChar w:fldCharType="end"/>
        </w:r>
      </w:p>
    </w:sdtContent>
  </w:sdt>
  <w:p w14:paraId="0CC9BAB0" w14:textId="77777777" w:rsidR="00FA095A" w:rsidRDefault="00FA09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81ECE"/>
    <w:multiLevelType w:val="multilevel"/>
    <w:tmpl w:val="03D0AE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5593D6A"/>
    <w:multiLevelType w:val="multilevel"/>
    <w:tmpl w:val="77A0BB08"/>
    <w:lvl w:ilvl="0">
      <w:start w:val="1"/>
      <w:numFmt w:val="decimal"/>
      <w:lvlText w:val="%1)"/>
      <w:lvlJc w:val="left"/>
      <w:pPr>
        <w:ind w:left="720" w:hanging="360"/>
      </w:pPr>
      <w:rPr>
        <w:rFonts w:ascii="Cambria" w:eastAsia="Cambria" w:hAnsi="Cambria" w:cs="Cambria"/>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61C6E79"/>
    <w:multiLevelType w:val="multilevel"/>
    <w:tmpl w:val="DBAE5774"/>
    <w:lvl w:ilvl="0">
      <w:start w:val="1"/>
      <w:numFmt w:val="decimal"/>
      <w:lvlText w:val="%1)"/>
      <w:lvlJc w:val="left"/>
      <w:pPr>
        <w:ind w:left="720" w:hanging="360"/>
      </w:pPr>
      <w:rPr>
        <w:rFonts w:ascii="Cambria" w:eastAsia="Cambria" w:hAnsi="Cambria" w:cs="Cambria"/>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B6C62ED"/>
    <w:multiLevelType w:val="multilevel"/>
    <w:tmpl w:val="E99A3D12"/>
    <w:lvl w:ilvl="0">
      <w:start w:val="1"/>
      <w:numFmt w:val="bullet"/>
      <w:lvlText w:val="●"/>
      <w:lvlJc w:val="left"/>
      <w:pPr>
        <w:ind w:left="360" w:hanging="360"/>
      </w:pPr>
      <w:rPr>
        <w:rFonts w:ascii="Noto Sans Symbols" w:eastAsia="Noto Sans Symbols" w:hAnsi="Noto Sans Symbols" w:cs="Noto Sans Symbols"/>
        <w:sz w:val="32"/>
        <w:szCs w:val="32"/>
        <w:u w:val="none"/>
      </w:rPr>
    </w:lvl>
    <w:lvl w:ilvl="1">
      <w:start w:val="1"/>
      <w:numFmt w:val="bullet"/>
      <w:lvlText w:val="○"/>
      <w:lvlJc w:val="left"/>
      <w:pPr>
        <w:ind w:left="720" w:hanging="360"/>
      </w:pPr>
      <w:rPr>
        <w:u w:val="none"/>
      </w:rPr>
    </w:lvl>
    <w:lvl w:ilvl="2">
      <w:start w:val="1"/>
      <w:numFmt w:val="bullet"/>
      <w:lvlText w:val="▪"/>
      <w:lvlJc w:val="left"/>
      <w:pPr>
        <w:ind w:left="1080" w:hanging="360"/>
      </w:pPr>
      <w:rPr>
        <w:rFonts w:ascii="Noto Sans Symbols" w:eastAsia="Noto Sans Symbols" w:hAnsi="Noto Sans Symbols" w:cs="Noto Sans Symbols"/>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3"/>
  </w:num>
  <w:num w:numId="3">
    <w:abstractNumId w:val="0"/>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F12"/>
    <w:rsid w:val="00013252"/>
    <w:rsid w:val="0002175D"/>
    <w:rsid w:val="000303F6"/>
    <w:rsid w:val="000455AF"/>
    <w:rsid w:val="00061F12"/>
    <w:rsid w:val="00064844"/>
    <w:rsid w:val="0007176B"/>
    <w:rsid w:val="000977D1"/>
    <w:rsid w:val="000A2110"/>
    <w:rsid w:val="000C65E2"/>
    <w:rsid w:val="000E449E"/>
    <w:rsid w:val="000F6462"/>
    <w:rsid w:val="00117474"/>
    <w:rsid w:val="001177A7"/>
    <w:rsid w:val="001275ED"/>
    <w:rsid w:val="00127B93"/>
    <w:rsid w:val="0013716F"/>
    <w:rsid w:val="00175D20"/>
    <w:rsid w:val="00187643"/>
    <w:rsid w:val="00190E09"/>
    <w:rsid w:val="001A5647"/>
    <w:rsid w:val="001B29D8"/>
    <w:rsid w:val="001C3759"/>
    <w:rsid w:val="001F1F33"/>
    <w:rsid w:val="0020254F"/>
    <w:rsid w:val="00210732"/>
    <w:rsid w:val="00221C93"/>
    <w:rsid w:val="00245F53"/>
    <w:rsid w:val="002602DD"/>
    <w:rsid w:val="002662C6"/>
    <w:rsid w:val="00272026"/>
    <w:rsid w:val="00281A72"/>
    <w:rsid w:val="002901D8"/>
    <w:rsid w:val="002953B9"/>
    <w:rsid w:val="002A38FD"/>
    <w:rsid w:val="002A3A07"/>
    <w:rsid w:val="002A65C0"/>
    <w:rsid w:val="002C19D8"/>
    <w:rsid w:val="002C2120"/>
    <w:rsid w:val="002E54EC"/>
    <w:rsid w:val="002E7768"/>
    <w:rsid w:val="002E7B74"/>
    <w:rsid w:val="003174B8"/>
    <w:rsid w:val="003213FD"/>
    <w:rsid w:val="00322E7B"/>
    <w:rsid w:val="00330584"/>
    <w:rsid w:val="00353F0B"/>
    <w:rsid w:val="00357A52"/>
    <w:rsid w:val="00374B4C"/>
    <w:rsid w:val="00390659"/>
    <w:rsid w:val="00395D39"/>
    <w:rsid w:val="003A58C9"/>
    <w:rsid w:val="003A5D90"/>
    <w:rsid w:val="003D4225"/>
    <w:rsid w:val="003D75D0"/>
    <w:rsid w:val="0040144B"/>
    <w:rsid w:val="004033F4"/>
    <w:rsid w:val="004148D6"/>
    <w:rsid w:val="00414CB5"/>
    <w:rsid w:val="00414DF9"/>
    <w:rsid w:val="004218A9"/>
    <w:rsid w:val="00426CEB"/>
    <w:rsid w:val="00436757"/>
    <w:rsid w:val="004515B5"/>
    <w:rsid w:val="0045494F"/>
    <w:rsid w:val="00457265"/>
    <w:rsid w:val="004A101C"/>
    <w:rsid w:val="004A2D44"/>
    <w:rsid w:val="004B77DC"/>
    <w:rsid w:val="004F2EB2"/>
    <w:rsid w:val="005010BB"/>
    <w:rsid w:val="00511B4E"/>
    <w:rsid w:val="005478CA"/>
    <w:rsid w:val="0055400F"/>
    <w:rsid w:val="00567EB5"/>
    <w:rsid w:val="00581EE8"/>
    <w:rsid w:val="005832EB"/>
    <w:rsid w:val="005A6061"/>
    <w:rsid w:val="005C146A"/>
    <w:rsid w:val="005D03FC"/>
    <w:rsid w:val="005D7DBE"/>
    <w:rsid w:val="005E7422"/>
    <w:rsid w:val="005F6C1A"/>
    <w:rsid w:val="005F7CC8"/>
    <w:rsid w:val="0060638C"/>
    <w:rsid w:val="00623B87"/>
    <w:rsid w:val="00624DAB"/>
    <w:rsid w:val="0063433E"/>
    <w:rsid w:val="0064667A"/>
    <w:rsid w:val="00654EF3"/>
    <w:rsid w:val="00676BC0"/>
    <w:rsid w:val="00687ED4"/>
    <w:rsid w:val="00693218"/>
    <w:rsid w:val="00696B97"/>
    <w:rsid w:val="006A029D"/>
    <w:rsid w:val="006A5A9D"/>
    <w:rsid w:val="006C5CC1"/>
    <w:rsid w:val="006D1175"/>
    <w:rsid w:val="006D2921"/>
    <w:rsid w:val="006E13FC"/>
    <w:rsid w:val="006E7EAC"/>
    <w:rsid w:val="006F1C7B"/>
    <w:rsid w:val="006F6E3A"/>
    <w:rsid w:val="00705F77"/>
    <w:rsid w:val="00712233"/>
    <w:rsid w:val="00734D1F"/>
    <w:rsid w:val="00742F6D"/>
    <w:rsid w:val="00757C9C"/>
    <w:rsid w:val="00762787"/>
    <w:rsid w:val="0076560E"/>
    <w:rsid w:val="007976FA"/>
    <w:rsid w:val="007A3FEE"/>
    <w:rsid w:val="007B3CA3"/>
    <w:rsid w:val="007C2E5E"/>
    <w:rsid w:val="007C7BD8"/>
    <w:rsid w:val="007D5B89"/>
    <w:rsid w:val="00813873"/>
    <w:rsid w:val="00814849"/>
    <w:rsid w:val="00821AC9"/>
    <w:rsid w:val="008257DB"/>
    <w:rsid w:val="00831110"/>
    <w:rsid w:val="0084186D"/>
    <w:rsid w:val="00857A29"/>
    <w:rsid w:val="0086468C"/>
    <w:rsid w:val="00866EF5"/>
    <w:rsid w:val="00895391"/>
    <w:rsid w:val="008B622C"/>
    <w:rsid w:val="008C59CF"/>
    <w:rsid w:val="008D6DA4"/>
    <w:rsid w:val="008E1D95"/>
    <w:rsid w:val="008E4F7A"/>
    <w:rsid w:val="008F201A"/>
    <w:rsid w:val="008F6825"/>
    <w:rsid w:val="00901498"/>
    <w:rsid w:val="00914E1E"/>
    <w:rsid w:val="00927EBE"/>
    <w:rsid w:val="0093686D"/>
    <w:rsid w:val="0094247A"/>
    <w:rsid w:val="00947EEF"/>
    <w:rsid w:val="0097757E"/>
    <w:rsid w:val="009C58E3"/>
    <w:rsid w:val="009E05CE"/>
    <w:rsid w:val="009E0947"/>
    <w:rsid w:val="009E7889"/>
    <w:rsid w:val="009F2D05"/>
    <w:rsid w:val="009F56C5"/>
    <w:rsid w:val="00A06C67"/>
    <w:rsid w:val="00A14BE2"/>
    <w:rsid w:val="00A17FB2"/>
    <w:rsid w:val="00A33DAD"/>
    <w:rsid w:val="00A3536F"/>
    <w:rsid w:val="00A421ED"/>
    <w:rsid w:val="00A5158C"/>
    <w:rsid w:val="00A52C4E"/>
    <w:rsid w:val="00A5581C"/>
    <w:rsid w:val="00A638F1"/>
    <w:rsid w:val="00A67D01"/>
    <w:rsid w:val="00A751F7"/>
    <w:rsid w:val="00A94ABA"/>
    <w:rsid w:val="00AA1F63"/>
    <w:rsid w:val="00AA4CC1"/>
    <w:rsid w:val="00AB31E9"/>
    <w:rsid w:val="00AB743C"/>
    <w:rsid w:val="00AB7F06"/>
    <w:rsid w:val="00AC1E99"/>
    <w:rsid w:val="00AC226D"/>
    <w:rsid w:val="00AE2FEA"/>
    <w:rsid w:val="00AE43AC"/>
    <w:rsid w:val="00AF1EA7"/>
    <w:rsid w:val="00AF2DAB"/>
    <w:rsid w:val="00AF5653"/>
    <w:rsid w:val="00AF5A16"/>
    <w:rsid w:val="00B07426"/>
    <w:rsid w:val="00B10FA0"/>
    <w:rsid w:val="00B124E1"/>
    <w:rsid w:val="00B207F8"/>
    <w:rsid w:val="00B2185A"/>
    <w:rsid w:val="00B35093"/>
    <w:rsid w:val="00B364E0"/>
    <w:rsid w:val="00B94813"/>
    <w:rsid w:val="00BA03E4"/>
    <w:rsid w:val="00BB7E5A"/>
    <w:rsid w:val="00BE1CCC"/>
    <w:rsid w:val="00BF0163"/>
    <w:rsid w:val="00C04C35"/>
    <w:rsid w:val="00C11F4C"/>
    <w:rsid w:val="00C11F8E"/>
    <w:rsid w:val="00C165B9"/>
    <w:rsid w:val="00C2310C"/>
    <w:rsid w:val="00C243EB"/>
    <w:rsid w:val="00C32381"/>
    <w:rsid w:val="00C61246"/>
    <w:rsid w:val="00C774F0"/>
    <w:rsid w:val="00C8333D"/>
    <w:rsid w:val="00CA4087"/>
    <w:rsid w:val="00CB1BFC"/>
    <w:rsid w:val="00CB32A4"/>
    <w:rsid w:val="00CC0D83"/>
    <w:rsid w:val="00CC3015"/>
    <w:rsid w:val="00CC4163"/>
    <w:rsid w:val="00CC68BB"/>
    <w:rsid w:val="00CC75EB"/>
    <w:rsid w:val="00CF1484"/>
    <w:rsid w:val="00D06C90"/>
    <w:rsid w:val="00D16343"/>
    <w:rsid w:val="00D24696"/>
    <w:rsid w:val="00D53177"/>
    <w:rsid w:val="00D638CE"/>
    <w:rsid w:val="00D80C86"/>
    <w:rsid w:val="00D8371F"/>
    <w:rsid w:val="00DC5E76"/>
    <w:rsid w:val="00DF3AFE"/>
    <w:rsid w:val="00E11ABC"/>
    <w:rsid w:val="00E1496A"/>
    <w:rsid w:val="00E22C36"/>
    <w:rsid w:val="00E37D25"/>
    <w:rsid w:val="00E44C20"/>
    <w:rsid w:val="00E55210"/>
    <w:rsid w:val="00E57C49"/>
    <w:rsid w:val="00E7110F"/>
    <w:rsid w:val="00E92871"/>
    <w:rsid w:val="00EB1F86"/>
    <w:rsid w:val="00EC2AEF"/>
    <w:rsid w:val="00EE0F31"/>
    <w:rsid w:val="00EF0092"/>
    <w:rsid w:val="00EF77CB"/>
    <w:rsid w:val="00F07B83"/>
    <w:rsid w:val="00F20412"/>
    <w:rsid w:val="00F271CC"/>
    <w:rsid w:val="00F313B0"/>
    <w:rsid w:val="00F34A29"/>
    <w:rsid w:val="00F64EC9"/>
    <w:rsid w:val="00F81231"/>
    <w:rsid w:val="00F90705"/>
    <w:rsid w:val="00F95D99"/>
    <w:rsid w:val="00F960A3"/>
    <w:rsid w:val="00F961F0"/>
    <w:rsid w:val="00F978F0"/>
    <w:rsid w:val="00FA095A"/>
    <w:rsid w:val="00FA1077"/>
    <w:rsid w:val="00FB6701"/>
    <w:rsid w:val="00FE2A1C"/>
    <w:rsid w:val="00FE6E50"/>
    <w:rsid w:val="00FF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A2E4A"/>
  <w15:docId w15:val="{84A27EF3-4964-41C1-956F-9FEE32568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EA7"/>
  </w:style>
  <w:style w:type="paragraph" w:styleId="Heading1">
    <w:name w:val="heading 1"/>
    <w:basedOn w:val="Normal"/>
    <w:next w:val="Normal"/>
    <w:link w:val="Heading1Char"/>
    <w:uiPriority w:val="9"/>
    <w:qFormat/>
    <w:pPr>
      <w:keepNext/>
      <w:keepLines/>
      <w:spacing w:before="180" w:after="180"/>
      <w:jc w:val="both"/>
      <w:outlineLvl w:val="0"/>
    </w:pPr>
    <w:rPr>
      <w:b/>
      <w:color w:val="335B8A"/>
      <w:sz w:val="32"/>
      <w:szCs w:val="32"/>
    </w:rPr>
  </w:style>
  <w:style w:type="paragraph" w:styleId="Heading2">
    <w:name w:val="heading 2"/>
    <w:basedOn w:val="Normal"/>
    <w:next w:val="Normal"/>
    <w:link w:val="Heading2Char"/>
    <w:uiPriority w:val="9"/>
    <w:unhideWhenUsed/>
    <w:qFormat/>
    <w:pPr>
      <w:keepNext/>
      <w:keepLines/>
      <w:spacing w:before="180" w:after="180"/>
      <w:outlineLvl w:val="1"/>
    </w:pPr>
    <w:rPr>
      <w:b/>
      <w:color w:val="4F81BD"/>
      <w:sz w:val="32"/>
      <w:szCs w:val="32"/>
    </w:rPr>
  </w:style>
  <w:style w:type="paragraph" w:styleId="Heading3">
    <w:name w:val="heading 3"/>
    <w:basedOn w:val="Normal"/>
    <w:next w:val="Normal"/>
    <w:uiPriority w:val="9"/>
    <w:unhideWhenUsed/>
    <w:qFormat/>
    <w:pPr>
      <w:keepNext/>
      <w:keepLines/>
      <w:spacing w:before="200" w:after="0"/>
      <w:outlineLvl w:val="2"/>
    </w:pPr>
    <w:rPr>
      <w:rFonts w:ascii="Calibri" w:eastAsia="Calibri" w:hAnsi="Calibri" w:cs="Calibri"/>
      <w:b/>
      <w:color w:val="4F81BD"/>
      <w:sz w:val="28"/>
      <w:szCs w:val="28"/>
    </w:rPr>
  </w:style>
  <w:style w:type="paragraph" w:styleId="Heading4">
    <w:name w:val="heading 4"/>
    <w:basedOn w:val="Normal"/>
    <w:next w:val="Normal"/>
    <w:link w:val="Heading4Char"/>
    <w:uiPriority w:val="9"/>
    <w:unhideWhenUsed/>
    <w:qFormat/>
    <w:pPr>
      <w:keepNext/>
      <w:keepLines/>
      <w:spacing w:after="120"/>
      <w:jc w:val="center"/>
      <w:outlineLvl w:val="3"/>
    </w:pPr>
    <w:rPr>
      <w:i/>
      <w:color w:val="0000FF"/>
    </w:rPr>
  </w:style>
  <w:style w:type="paragraph" w:styleId="Heading5">
    <w:name w:val="heading 5"/>
    <w:basedOn w:val="Normal"/>
    <w:next w:val="Normal"/>
    <w:uiPriority w:val="9"/>
    <w:semiHidden/>
    <w:unhideWhenUsed/>
    <w:qFormat/>
    <w:pPr>
      <w:keepNext/>
      <w:keepLines/>
      <w:spacing w:before="200" w:after="0"/>
      <w:outlineLvl w:val="4"/>
    </w:pPr>
    <w:rPr>
      <w:rFonts w:ascii="Calibri" w:eastAsia="Calibri" w:hAnsi="Calibri" w:cs="Calibri"/>
      <w:i/>
      <w:color w:val="4F81BD"/>
    </w:rPr>
  </w:style>
  <w:style w:type="paragraph" w:styleId="Heading6">
    <w:name w:val="heading 6"/>
    <w:basedOn w:val="Normal"/>
    <w:next w:val="Normal"/>
    <w:uiPriority w:val="9"/>
    <w:semiHidden/>
    <w:unhideWhenUsed/>
    <w:qFormat/>
    <w:pPr>
      <w:keepNext/>
      <w:keepLines/>
      <w:spacing w:before="200" w:after="0"/>
      <w:outlineLvl w:val="5"/>
    </w:pPr>
    <w:rPr>
      <w:rFonts w:ascii="Calibri" w:eastAsia="Calibri" w:hAnsi="Calibri" w:cs="Calibri"/>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240"/>
      <w:jc w:val="center"/>
    </w:pPr>
    <w:rPr>
      <w:rFonts w:ascii="Calibri" w:eastAsia="Calibri" w:hAnsi="Calibri" w:cs="Calibri"/>
      <w:b/>
      <w:color w:val="335B8A"/>
      <w:sz w:val="36"/>
      <w:szCs w:val="36"/>
    </w:rPr>
  </w:style>
  <w:style w:type="paragraph" w:styleId="Subtitle">
    <w:name w:val="Subtitle"/>
    <w:basedOn w:val="Normal"/>
    <w:next w:val="Normal"/>
    <w:uiPriority w:val="11"/>
    <w:qFormat/>
    <w:pPr>
      <w:keepNext/>
      <w:keepLines/>
      <w:spacing w:before="240" w:after="240"/>
      <w:jc w:val="center"/>
    </w:pPr>
    <w:rPr>
      <w:rFonts w:ascii="Calibri" w:eastAsia="Calibri" w:hAnsi="Calibri" w:cs="Calibri"/>
      <w:b/>
      <w:color w:val="335B8A"/>
      <w:sz w:val="30"/>
      <w:szCs w:val="30"/>
    </w:rPr>
  </w:style>
  <w:style w:type="table" w:customStyle="1" w:styleId="104">
    <w:name w:val="104"/>
    <w:basedOn w:val="TableNormal"/>
    <w:tblPr>
      <w:tblStyleRowBandSize w:val="1"/>
      <w:tblStyleColBandSize w:val="1"/>
      <w:tblCellMar>
        <w:left w:w="115" w:type="dxa"/>
        <w:right w:w="115" w:type="dxa"/>
      </w:tblCellMar>
    </w:tblPr>
  </w:style>
  <w:style w:type="table" w:customStyle="1" w:styleId="103">
    <w:name w:val="103"/>
    <w:basedOn w:val="TableNormal"/>
    <w:tblPr>
      <w:tblStyleRowBandSize w:val="1"/>
      <w:tblStyleColBandSize w:val="1"/>
      <w:tblCellMar>
        <w:left w:w="115" w:type="dxa"/>
        <w:right w:w="115" w:type="dxa"/>
      </w:tblCellMar>
    </w:tblPr>
  </w:style>
  <w:style w:type="table" w:customStyle="1" w:styleId="102">
    <w:name w:val="102"/>
    <w:basedOn w:val="TableNormal"/>
    <w:tblPr>
      <w:tblStyleRowBandSize w:val="1"/>
      <w:tblStyleColBandSize w:val="1"/>
      <w:tblCellMar>
        <w:top w:w="100" w:type="dxa"/>
        <w:left w:w="100" w:type="dxa"/>
        <w:bottom w:w="100" w:type="dxa"/>
        <w:right w:w="100" w:type="dxa"/>
      </w:tblCellMar>
    </w:tblPr>
  </w:style>
  <w:style w:type="table" w:customStyle="1" w:styleId="101">
    <w:name w:val="101"/>
    <w:basedOn w:val="TableNormal"/>
    <w:tblPr>
      <w:tblStyleRowBandSize w:val="1"/>
      <w:tblStyleColBandSize w:val="1"/>
      <w:tblCellMar>
        <w:top w:w="100" w:type="dxa"/>
        <w:left w:w="100" w:type="dxa"/>
        <w:bottom w:w="100" w:type="dxa"/>
        <w:right w:w="100" w:type="dxa"/>
      </w:tblCellMar>
    </w:tblPr>
  </w:style>
  <w:style w:type="table" w:customStyle="1" w:styleId="100">
    <w:name w:val="100"/>
    <w:basedOn w:val="TableNormal"/>
    <w:tblPr>
      <w:tblStyleRowBandSize w:val="1"/>
      <w:tblStyleColBandSize w:val="1"/>
      <w:tblCellMar>
        <w:top w:w="100" w:type="dxa"/>
        <w:left w:w="100" w:type="dxa"/>
        <w:bottom w:w="100" w:type="dxa"/>
        <w:right w:w="100" w:type="dxa"/>
      </w:tblCellMar>
    </w:tblPr>
  </w:style>
  <w:style w:type="table" w:customStyle="1" w:styleId="99">
    <w:name w:val="99"/>
    <w:basedOn w:val="TableNormal"/>
    <w:tblPr>
      <w:tblStyleRowBandSize w:val="1"/>
      <w:tblStyleColBandSize w:val="1"/>
      <w:tblCellMar>
        <w:top w:w="100" w:type="dxa"/>
        <w:left w:w="100" w:type="dxa"/>
        <w:bottom w:w="100" w:type="dxa"/>
        <w:right w:w="100" w:type="dxa"/>
      </w:tblCellMar>
    </w:tblPr>
  </w:style>
  <w:style w:type="table" w:customStyle="1" w:styleId="98">
    <w:name w:val="98"/>
    <w:basedOn w:val="TableNormal"/>
    <w:tblPr>
      <w:tblStyleRowBandSize w:val="1"/>
      <w:tblStyleColBandSize w:val="1"/>
      <w:tblCellMar>
        <w:top w:w="100" w:type="dxa"/>
        <w:left w:w="100" w:type="dxa"/>
        <w:bottom w:w="100" w:type="dxa"/>
        <w:right w:w="100" w:type="dxa"/>
      </w:tblCellMar>
    </w:tblPr>
  </w:style>
  <w:style w:type="table" w:customStyle="1" w:styleId="97">
    <w:name w:val="97"/>
    <w:basedOn w:val="TableNormal"/>
    <w:tblPr>
      <w:tblStyleRowBandSize w:val="1"/>
      <w:tblStyleColBandSize w:val="1"/>
      <w:tblCellMar>
        <w:top w:w="100" w:type="dxa"/>
        <w:left w:w="100" w:type="dxa"/>
        <w:bottom w:w="100" w:type="dxa"/>
        <w:right w:w="100" w:type="dxa"/>
      </w:tblCellMar>
    </w:tblPr>
  </w:style>
  <w:style w:type="table" w:customStyle="1" w:styleId="96">
    <w:name w:val="96"/>
    <w:basedOn w:val="TableNormal"/>
    <w:tblPr>
      <w:tblStyleRowBandSize w:val="1"/>
      <w:tblStyleColBandSize w:val="1"/>
      <w:tblCellMar>
        <w:left w:w="115" w:type="dxa"/>
        <w:right w:w="115" w:type="dxa"/>
      </w:tblCellMar>
    </w:tblPr>
  </w:style>
  <w:style w:type="table" w:customStyle="1" w:styleId="95">
    <w:name w:val="95"/>
    <w:basedOn w:val="TableNormal"/>
    <w:tblPr>
      <w:tblStyleRowBandSize w:val="1"/>
      <w:tblStyleColBandSize w:val="1"/>
      <w:tblCellMar>
        <w:top w:w="100" w:type="dxa"/>
        <w:left w:w="100" w:type="dxa"/>
        <w:bottom w:w="100" w:type="dxa"/>
        <w:right w:w="100" w:type="dxa"/>
      </w:tblCellMar>
    </w:tblPr>
  </w:style>
  <w:style w:type="table" w:customStyle="1" w:styleId="94">
    <w:name w:val="94"/>
    <w:basedOn w:val="TableNormal"/>
    <w:tblPr>
      <w:tblStyleRowBandSize w:val="1"/>
      <w:tblStyleColBandSize w:val="1"/>
      <w:tblCellMar>
        <w:top w:w="100" w:type="dxa"/>
        <w:left w:w="100" w:type="dxa"/>
        <w:bottom w:w="100" w:type="dxa"/>
        <w:right w:w="100" w:type="dxa"/>
      </w:tblCellMar>
    </w:tblPr>
  </w:style>
  <w:style w:type="table" w:customStyle="1" w:styleId="93">
    <w:name w:val="93"/>
    <w:basedOn w:val="TableNormal"/>
    <w:tblPr>
      <w:tblStyleRowBandSize w:val="1"/>
      <w:tblStyleColBandSize w:val="1"/>
      <w:tblCellMar>
        <w:top w:w="100" w:type="dxa"/>
        <w:left w:w="100" w:type="dxa"/>
        <w:bottom w:w="100" w:type="dxa"/>
        <w:right w:w="100" w:type="dxa"/>
      </w:tblCellMar>
    </w:tblPr>
  </w:style>
  <w:style w:type="table" w:customStyle="1" w:styleId="92">
    <w:name w:val="92"/>
    <w:basedOn w:val="TableNormal"/>
    <w:tblPr>
      <w:tblStyleRowBandSize w:val="1"/>
      <w:tblStyleColBandSize w:val="1"/>
      <w:tblCellMar>
        <w:top w:w="100" w:type="dxa"/>
        <w:left w:w="100" w:type="dxa"/>
        <w:bottom w:w="100" w:type="dxa"/>
        <w:right w:w="100" w:type="dxa"/>
      </w:tblCellMar>
    </w:tblPr>
  </w:style>
  <w:style w:type="table" w:customStyle="1" w:styleId="91">
    <w:name w:val="91"/>
    <w:basedOn w:val="TableNormal"/>
    <w:tblPr>
      <w:tblStyleRowBandSize w:val="1"/>
      <w:tblStyleColBandSize w:val="1"/>
      <w:tblCellMar>
        <w:top w:w="100" w:type="dxa"/>
        <w:left w:w="100" w:type="dxa"/>
        <w:bottom w:w="100" w:type="dxa"/>
        <w:right w:w="100" w:type="dxa"/>
      </w:tblCellMar>
    </w:tblPr>
  </w:style>
  <w:style w:type="table" w:customStyle="1" w:styleId="90">
    <w:name w:val="90"/>
    <w:basedOn w:val="TableNormal"/>
    <w:tblPr>
      <w:tblStyleRowBandSize w:val="1"/>
      <w:tblStyleColBandSize w:val="1"/>
      <w:tblCellMar>
        <w:top w:w="100" w:type="dxa"/>
        <w:left w:w="100" w:type="dxa"/>
        <w:bottom w:w="100" w:type="dxa"/>
        <w:right w:w="100" w:type="dxa"/>
      </w:tblCellMar>
    </w:tblPr>
  </w:style>
  <w:style w:type="table" w:customStyle="1" w:styleId="89">
    <w:name w:val="89"/>
    <w:basedOn w:val="TableNormal"/>
    <w:tblPr>
      <w:tblStyleRowBandSize w:val="1"/>
      <w:tblStyleColBandSize w:val="1"/>
      <w:tblCellMar>
        <w:top w:w="100" w:type="dxa"/>
        <w:left w:w="100" w:type="dxa"/>
        <w:bottom w:w="100" w:type="dxa"/>
        <w:right w:w="100" w:type="dxa"/>
      </w:tblCellMar>
    </w:tblPr>
  </w:style>
  <w:style w:type="table" w:customStyle="1" w:styleId="88">
    <w:name w:val="88"/>
    <w:basedOn w:val="TableNormal"/>
    <w:tblPr>
      <w:tblStyleRowBandSize w:val="1"/>
      <w:tblStyleColBandSize w:val="1"/>
      <w:tblCellMar>
        <w:top w:w="100" w:type="dxa"/>
        <w:left w:w="100" w:type="dxa"/>
        <w:bottom w:w="100" w:type="dxa"/>
        <w:right w:w="100" w:type="dxa"/>
      </w:tblCellMar>
    </w:tblPr>
  </w:style>
  <w:style w:type="table" w:customStyle="1" w:styleId="87">
    <w:name w:val="87"/>
    <w:basedOn w:val="TableNormal"/>
    <w:tblPr>
      <w:tblStyleRowBandSize w:val="1"/>
      <w:tblStyleColBandSize w:val="1"/>
      <w:tblCellMar>
        <w:top w:w="100" w:type="dxa"/>
        <w:left w:w="100" w:type="dxa"/>
        <w:bottom w:w="100" w:type="dxa"/>
        <w:right w:w="100" w:type="dxa"/>
      </w:tblCellMar>
    </w:tblPr>
  </w:style>
  <w:style w:type="table" w:customStyle="1" w:styleId="86">
    <w:name w:val="86"/>
    <w:basedOn w:val="TableNormal"/>
    <w:tblPr>
      <w:tblStyleRowBandSize w:val="1"/>
      <w:tblStyleColBandSize w:val="1"/>
      <w:tblCellMar>
        <w:top w:w="100" w:type="dxa"/>
        <w:left w:w="100" w:type="dxa"/>
        <w:bottom w:w="100" w:type="dxa"/>
        <w:right w:w="100" w:type="dxa"/>
      </w:tblCellMar>
    </w:tblPr>
  </w:style>
  <w:style w:type="table" w:customStyle="1" w:styleId="85">
    <w:name w:val="85"/>
    <w:basedOn w:val="TableNormal"/>
    <w:tblPr>
      <w:tblStyleRowBandSize w:val="1"/>
      <w:tblStyleColBandSize w:val="1"/>
      <w:tblCellMar>
        <w:top w:w="100" w:type="dxa"/>
        <w:left w:w="100" w:type="dxa"/>
        <w:bottom w:w="100" w:type="dxa"/>
        <w:right w:w="100" w:type="dxa"/>
      </w:tblCellMar>
    </w:tblPr>
  </w:style>
  <w:style w:type="table" w:customStyle="1" w:styleId="84">
    <w:name w:val="84"/>
    <w:basedOn w:val="TableNormal"/>
    <w:tblPr>
      <w:tblStyleRowBandSize w:val="1"/>
      <w:tblStyleColBandSize w:val="1"/>
      <w:tblCellMar>
        <w:top w:w="100" w:type="dxa"/>
        <w:left w:w="100" w:type="dxa"/>
        <w:bottom w:w="100" w:type="dxa"/>
        <w:right w:w="100" w:type="dxa"/>
      </w:tblCellMar>
    </w:tblPr>
  </w:style>
  <w:style w:type="table" w:customStyle="1" w:styleId="83">
    <w:name w:val="83"/>
    <w:basedOn w:val="TableNormal"/>
    <w:tblPr>
      <w:tblStyleRowBandSize w:val="1"/>
      <w:tblStyleColBandSize w:val="1"/>
      <w:tblCellMar>
        <w:top w:w="100" w:type="dxa"/>
        <w:left w:w="100" w:type="dxa"/>
        <w:bottom w:w="100" w:type="dxa"/>
        <w:right w:w="100" w:type="dxa"/>
      </w:tblCellMar>
    </w:tblPr>
  </w:style>
  <w:style w:type="table" w:customStyle="1" w:styleId="82">
    <w:name w:val="82"/>
    <w:basedOn w:val="TableNormal"/>
    <w:tblPr>
      <w:tblStyleRowBandSize w:val="1"/>
      <w:tblStyleColBandSize w:val="1"/>
      <w:tblCellMar>
        <w:top w:w="100" w:type="dxa"/>
        <w:left w:w="100" w:type="dxa"/>
        <w:bottom w:w="100" w:type="dxa"/>
        <w:right w:w="100" w:type="dxa"/>
      </w:tblCellMar>
    </w:tblPr>
  </w:style>
  <w:style w:type="table" w:customStyle="1" w:styleId="81">
    <w:name w:val="81"/>
    <w:basedOn w:val="TableNormal"/>
    <w:tblPr>
      <w:tblStyleRowBandSize w:val="1"/>
      <w:tblStyleColBandSize w:val="1"/>
      <w:tblCellMar>
        <w:top w:w="100" w:type="dxa"/>
        <w:left w:w="100" w:type="dxa"/>
        <w:bottom w:w="100" w:type="dxa"/>
        <w:right w:w="100" w:type="dxa"/>
      </w:tblCellMar>
    </w:tblPr>
  </w:style>
  <w:style w:type="table" w:customStyle="1" w:styleId="80">
    <w:name w:val="80"/>
    <w:basedOn w:val="TableNormal"/>
    <w:tblPr>
      <w:tblStyleRowBandSize w:val="1"/>
      <w:tblStyleColBandSize w:val="1"/>
      <w:tblCellMar>
        <w:top w:w="100" w:type="dxa"/>
        <w:left w:w="100" w:type="dxa"/>
        <w:bottom w:w="100" w:type="dxa"/>
        <w:right w:w="100" w:type="dxa"/>
      </w:tblCellMar>
    </w:tblPr>
  </w:style>
  <w:style w:type="table" w:customStyle="1" w:styleId="79">
    <w:name w:val="79"/>
    <w:basedOn w:val="TableNormal"/>
    <w:tblPr>
      <w:tblStyleRowBandSize w:val="1"/>
      <w:tblStyleColBandSize w:val="1"/>
      <w:tblCellMar>
        <w:top w:w="100" w:type="dxa"/>
        <w:left w:w="100" w:type="dxa"/>
        <w:bottom w:w="100" w:type="dxa"/>
        <w:right w:w="100" w:type="dxa"/>
      </w:tblCellMar>
    </w:tblPr>
  </w:style>
  <w:style w:type="table" w:customStyle="1" w:styleId="78">
    <w:name w:val="78"/>
    <w:basedOn w:val="TableNormal"/>
    <w:tblPr>
      <w:tblStyleRowBandSize w:val="1"/>
      <w:tblStyleColBandSize w:val="1"/>
      <w:tblCellMar>
        <w:top w:w="100" w:type="dxa"/>
        <w:left w:w="100" w:type="dxa"/>
        <w:bottom w:w="100" w:type="dxa"/>
        <w:right w:w="100" w:type="dxa"/>
      </w:tblCellMar>
    </w:tblPr>
  </w:style>
  <w:style w:type="table" w:customStyle="1" w:styleId="77">
    <w:name w:val="77"/>
    <w:basedOn w:val="TableNormal"/>
    <w:tblPr>
      <w:tblStyleRowBandSize w:val="1"/>
      <w:tblStyleColBandSize w:val="1"/>
      <w:tblCellMar>
        <w:top w:w="100" w:type="dxa"/>
        <w:left w:w="100" w:type="dxa"/>
        <w:bottom w:w="100" w:type="dxa"/>
        <w:right w:w="100" w:type="dxa"/>
      </w:tblCellMar>
    </w:tblPr>
  </w:style>
  <w:style w:type="table" w:customStyle="1" w:styleId="76">
    <w:name w:val="76"/>
    <w:basedOn w:val="TableNormal"/>
    <w:tblPr>
      <w:tblStyleRowBandSize w:val="1"/>
      <w:tblStyleColBandSize w:val="1"/>
      <w:tblCellMar>
        <w:top w:w="100" w:type="dxa"/>
        <w:left w:w="100" w:type="dxa"/>
        <w:bottom w:w="100" w:type="dxa"/>
        <w:right w:w="100" w:type="dxa"/>
      </w:tblCellMar>
    </w:tblPr>
  </w:style>
  <w:style w:type="table" w:customStyle="1" w:styleId="75">
    <w:name w:val="75"/>
    <w:basedOn w:val="TableNormal"/>
    <w:tblPr>
      <w:tblStyleRowBandSize w:val="1"/>
      <w:tblStyleColBandSize w:val="1"/>
      <w:tblCellMar>
        <w:top w:w="100" w:type="dxa"/>
        <w:left w:w="100" w:type="dxa"/>
        <w:bottom w:w="100" w:type="dxa"/>
        <w:right w:w="100" w:type="dxa"/>
      </w:tblCellMar>
    </w:tblPr>
  </w:style>
  <w:style w:type="table" w:customStyle="1" w:styleId="74">
    <w:name w:val="74"/>
    <w:basedOn w:val="TableNormal"/>
    <w:tblPr>
      <w:tblStyleRowBandSize w:val="1"/>
      <w:tblStyleColBandSize w:val="1"/>
      <w:tblCellMar>
        <w:top w:w="100" w:type="dxa"/>
        <w:left w:w="100" w:type="dxa"/>
        <w:bottom w:w="100" w:type="dxa"/>
        <w:right w:w="100" w:type="dxa"/>
      </w:tblCellMar>
    </w:tblPr>
  </w:style>
  <w:style w:type="table" w:customStyle="1" w:styleId="73">
    <w:name w:val="73"/>
    <w:basedOn w:val="TableNormal"/>
    <w:tblPr>
      <w:tblStyleRowBandSize w:val="1"/>
      <w:tblStyleColBandSize w:val="1"/>
      <w:tblCellMar>
        <w:top w:w="100" w:type="dxa"/>
        <w:left w:w="100" w:type="dxa"/>
        <w:bottom w:w="100" w:type="dxa"/>
        <w:right w:w="100" w:type="dxa"/>
      </w:tblCellMar>
    </w:tblPr>
  </w:style>
  <w:style w:type="table" w:customStyle="1" w:styleId="72">
    <w:name w:val="72"/>
    <w:basedOn w:val="TableNormal"/>
    <w:tblPr>
      <w:tblStyleRowBandSize w:val="1"/>
      <w:tblStyleColBandSize w:val="1"/>
      <w:tblCellMar>
        <w:top w:w="100" w:type="dxa"/>
        <w:left w:w="100" w:type="dxa"/>
        <w:bottom w:w="100" w:type="dxa"/>
        <w:right w:w="100" w:type="dxa"/>
      </w:tblCellMar>
    </w:tblPr>
  </w:style>
  <w:style w:type="table" w:customStyle="1" w:styleId="71">
    <w:name w:val="71"/>
    <w:basedOn w:val="TableNormal"/>
    <w:tblPr>
      <w:tblStyleRowBandSize w:val="1"/>
      <w:tblStyleColBandSize w:val="1"/>
      <w:tblCellMar>
        <w:top w:w="100" w:type="dxa"/>
        <w:left w:w="100" w:type="dxa"/>
        <w:bottom w:w="100" w:type="dxa"/>
        <w:right w:w="100" w:type="dxa"/>
      </w:tblCellMar>
    </w:tblPr>
  </w:style>
  <w:style w:type="table" w:customStyle="1" w:styleId="70">
    <w:name w:val="70"/>
    <w:basedOn w:val="TableNormal"/>
    <w:tblPr>
      <w:tblStyleRowBandSize w:val="1"/>
      <w:tblStyleColBandSize w:val="1"/>
      <w:tblCellMar>
        <w:top w:w="100" w:type="dxa"/>
        <w:left w:w="100" w:type="dxa"/>
        <w:bottom w:w="100" w:type="dxa"/>
        <w:right w:w="100" w:type="dxa"/>
      </w:tblCellMar>
    </w:tblPr>
  </w:style>
  <w:style w:type="table" w:customStyle="1" w:styleId="69">
    <w:name w:val="69"/>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F29EA"/>
    <w:rPr>
      <w:b/>
      <w:bCs/>
    </w:rPr>
  </w:style>
  <w:style w:type="character" w:customStyle="1" w:styleId="CommentSubjectChar">
    <w:name w:val="Comment Subject Char"/>
    <w:basedOn w:val="CommentTextChar"/>
    <w:link w:val="CommentSubject"/>
    <w:uiPriority w:val="99"/>
    <w:semiHidden/>
    <w:rsid w:val="005F29EA"/>
    <w:rPr>
      <w:b/>
      <w:bCs/>
      <w:sz w:val="20"/>
      <w:szCs w:val="20"/>
    </w:rPr>
  </w:style>
  <w:style w:type="character" w:customStyle="1" w:styleId="Heading4Char">
    <w:name w:val="Heading 4 Char"/>
    <w:basedOn w:val="DefaultParagraphFont"/>
    <w:link w:val="Heading4"/>
    <w:uiPriority w:val="9"/>
    <w:rsid w:val="00FF260F"/>
    <w:rPr>
      <w:i/>
      <w:color w:val="0000FF"/>
    </w:rPr>
  </w:style>
  <w:style w:type="table" w:customStyle="1" w:styleId="68">
    <w:name w:val="68"/>
    <w:basedOn w:val="TableNormal"/>
    <w:tblPr>
      <w:tblStyleRowBandSize w:val="1"/>
      <w:tblStyleColBandSize w:val="1"/>
      <w:tblCellMar>
        <w:top w:w="100" w:type="dxa"/>
        <w:left w:w="100" w:type="dxa"/>
        <w:bottom w:w="100" w:type="dxa"/>
        <w:right w:w="100" w:type="dxa"/>
      </w:tblCellMar>
    </w:tblPr>
  </w:style>
  <w:style w:type="table" w:customStyle="1" w:styleId="67">
    <w:name w:val="67"/>
    <w:basedOn w:val="TableNormal"/>
    <w:tblPr>
      <w:tblStyleRowBandSize w:val="1"/>
      <w:tblStyleColBandSize w:val="1"/>
      <w:tblCellMar>
        <w:top w:w="100" w:type="dxa"/>
        <w:left w:w="100" w:type="dxa"/>
        <w:bottom w:w="100" w:type="dxa"/>
        <w:right w:w="100" w:type="dxa"/>
      </w:tblCellMar>
    </w:tblPr>
  </w:style>
  <w:style w:type="table" w:customStyle="1" w:styleId="66">
    <w:name w:val="66"/>
    <w:basedOn w:val="TableNormal"/>
    <w:tblPr>
      <w:tblStyleRowBandSize w:val="1"/>
      <w:tblStyleColBandSize w:val="1"/>
      <w:tblCellMar>
        <w:top w:w="100" w:type="dxa"/>
        <w:left w:w="100" w:type="dxa"/>
        <w:bottom w:w="100" w:type="dxa"/>
        <w:right w:w="100" w:type="dxa"/>
      </w:tblCellMar>
    </w:tblPr>
  </w:style>
  <w:style w:type="table" w:customStyle="1" w:styleId="65">
    <w:name w:val="65"/>
    <w:basedOn w:val="TableNormal"/>
    <w:tblPr>
      <w:tblStyleRowBandSize w:val="1"/>
      <w:tblStyleColBandSize w:val="1"/>
      <w:tblCellMar>
        <w:top w:w="100" w:type="dxa"/>
        <w:left w:w="100" w:type="dxa"/>
        <w:bottom w:w="100" w:type="dxa"/>
        <w:right w:w="100" w:type="dxa"/>
      </w:tblCellMar>
    </w:tblPr>
  </w:style>
  <w:style w:type="table" w:customStyle="1" w:styleId="64">
    <w:name w:val="64"/>
    <w:basedOn w:val="TableNormal"/>
    <w:tblPr>
      <w:tblStyleRowBandSize w:val="1"/>
      <w:tblStyleColBandSize w:val="1"/>
      <w:tblCellMar>
        <w:top w:w="100" w:type="dxa"/>
        <w:left w:w="100" w:type="dxa"/>
        <w:bottom w:w="100" w:type="dxa"/>
        <w:right w:w="100" w:type="dxa"/>
      </w:tblCellMar>
    </w:tblPr>
  </w:style>
  <w:style w:type="table" w:customStyle="1" w:styleId="63">
    <w:name w:val="63"/>
    <w:basedOn w:val="TableNormal"/>
    <w:tblPr>
      <w:tblStyleRowBandSize w:val="1"/>
      <w:tblStyleColBandSize w:val="1"/>
      <w:tblCellMar>
        <w:top w:w="100" w:type="dxa"/>
        <w:left w:w="100" w:type="dxa"/>
        <w:bottom w:w="100" w:type="dxa"/>
        <w:right w:w="100" w:type="dxa"/>
      </w:tblCellMar>
    </w:tblPr>
  </w:style>
  <w:style w:type="table" w:customStyle="1" w:styleId="62">
    <w:name w:val="62"/>
    <w:basedOn w:val="TableNormal"/>
    <w:tblPr>
      <w:tblStyleRowBandSize w:val="1"/>
      <w:tblStyleColBandSize w:val="1"/>
      <w:tblCellMar>
        <w:top w:w="100" w:type="dxa"/>
        <w:left w:w="100" w:type="dxa"/>
        <w:bottom w:w="100" w:type="dxa"/>
        <w:right w:w="100" w:type="dxa"/>
      </w:tblCellMar>
    </w:tblPr>
  </w:style>
  <w:style w:type="table" w:customStyle="1" w:styleId="61">
    <w:name w:val="61"/>
    <w:basedOn w:val="TableNormal"/>
    <w:tblPr>
      <w:tblStyleRowBandSize w:val="1"/>
      <w:tblStyleColBandSize w:val="1"/>
      <w:tblCellMar>
        <w:top w:w="100" w:type="dxa"/>
        <w:left w:w="100" w:type="dxa"/>
        <w:bottom w:w="100" w:type="dxa"/>
        <w:right w:w="100" w:type="dxa"/>
      </w:tblCellMar>
    </w:tblPr>
  </w:style>
  <w:style w:type="table" w:customStyle="1" w:styleId="60">
    <w:name w:val="60"/>
    <w:basedOn w:val="TableNormal"/>
    <w:tblPr>
      <w:tblStyleRowBandSize w:val="1"/>
      <w:tblStyleColBandSize w:val="1"/>
      <w:tblCellMar>
        <w:top w:w="100" w:type="dxa"/>
        <w:left w:w="100" w:type="dxa"/>
        <w:bottom w:w="100" w:type="dxa"/>
        <w:right w:w="100" w:type="dxa"/>
      </w:tblCellMar>
    </w:tblPr>
  </w:style>
  <w:style w:type="table" w:customStyle="1" w:styleId="59">
    <w:name w:val="59"/>
    <w:basedOn w:val="TableNormal"/>
    <w:tblPr>
      <w:tblStyleRowBandSize w:val="1"/>
      <w:tblStyleColBandSize w:val="1"/>
      <w:tblCellMar>
        <w:top w:w="100" w:type="dxa"/>
        <w:left w:w="100" w:type="dxa"/>
        <w:bottom w:w="100" w:type="dxa"/>
        <w:right w:w="100" w:type="dxa"/>
      </w:tblCellMar>
    </w:tblPr>
  </w:style>
  <w:style w:type="table" w:customStyle="1" w:styleId="58">
    <w:name w:val="58"/>
    <w:basedOn w:val="TableNormal"/>
    <w:tblPr>
      <w:tblStyleRowBandSize w:val="1"/>
      <w:tblStyleColBandSize w:val="1"/>
      <w:tblCellMar>
        <w:top w:w="100" w:type="dxa"/>
        <w:left w:w="100" w:type="dxa"/>
        <w:bottom w:w="100" w:type="dxa"/>
        <w:right w:w="100" w:type="dxa"/>
      </w:tblCellMar>
    </w:tblPr>
  </w:style>
  <w:style w:type="table" w:customStyle="1" w:styleId="57">
    <w:name w:val="57"/>
    <w:basedOn w:val="TableNormal"/>
    <w:tblPr>
      <w:tblStyleRowBandSize w:val="1"/>
      <w:tblStyleColBandSize w:val="1"/>
      <w:tblCellMar>
        <w:top w:w="100" w:type="dxa"/>
        <w:left w:w="100" w:type="dxa"/>
        <w:bottom w:w="100" w:type="dxa"/>
        <w:right w:w="100" w:type="dxa"/>
      </w:tblCellMar>
    </w:tblPr>
  </w:style>
  <w:style w:type="table" w:customStyle="1" w:styleId="56">
    <w:name w:val="56"/>
    <w:basedOn w:val="TableNormal"/>
    <w:tblPr>
      <w:tblStyleRowBandSize w:val="1"/>
      <w:tblStyleColBandSize w:val="1"/>
      <w:tblCellMar>
        <w:top w:w="100" w:type="dxa"/>
        <w:left w:w="100" w:type="dxa"/>
        <w:bottom w:w="100" w:type="dxa"/>
        <w:right w:w="100" w:type="dxa"/>
      </w:tblCellMar>
    </w:tblPr>
  </w:style>
  <w:style w:type="table" w:customStyle="1" w:styleId="55">
    <w:name w:val="55"/>
    <w:basedOn w:val="TableNormal"/>
    <w:tblPr>
      <w:tblStyleRowBandSize w:val="1"/>
      <w:tblStyleColBandSize w:val="1"/>
      <w:tblCellMar>
        <w:top w:w="100" w:type="dxa"/>
        <w:left w:w="100" w:type="dxa"/>
        <w:bottom w:w="100" w:type="dxa"/>
        <w:right w:w="100" w:type="dxa"/>
      </w:tblCellMar>
    </w:tblPr>
  </w:style>
  <w:style w:type="table" w:customStyle="1" w:styleId="54">
    <w:name w:val="54"/>
    <w:basedOn w:val="TableNormal"/>
    <w:tblPr>
      <w:tblStyleRowBandSize w:val="1"/>
      <w:tblStyleColBandSize w:val="1"/>
      <w:tblCellMar>
        <w:top w:w="100" w:type="dxa"/>
        <w:left w:w="100" w:type="dxa"/>
        <w:bottom w:w="100" w:type="dxa"/>
        <w:right w:w="100" w:type="dxa"/>
      </w:tblCellMar>
    </w:tblPr>
  </w:style>
  <w:style w:type="table" w:customStyle="1" w:styleId="53">
    <w:name w:val="53"/>
    <w:basedOn w:val="TableNormal"/>
    <w:tblPr>
      <w:tblStyleRowBandSize w:val="1"/>
      <w:tblStyleColBandSize w:val="1"/>
      <w:tblCellMar>
        <w:top w:w="100" w:type="dxa"/>
        <w:left w:w="100" w:type="dxa"/>
        <w:bottom w:w="100" w:type="dxa"/>
        <w:right w:w="100" w:type="dxa"/>
      </w:tblCellMar>
    </w:tblPr>
  </w:style>
  <w:style w:type="table" w:customStyle="1" w:styleId="52">
    <w:name w:val="52"/>
    <w:basedOn w:val="TableNormal"/>
    <w:tblPr>
      <w:tblStyleRowBandSize w:val="1"/>
      <w:tblStyleColBandSize w:val="1"/>
      <w:tblCellMar>
        <w:top w:w="100" w:type="dxa"/>
        <w:left w:w="100" w:type="dxa"/>
        <w:bottom w:w="100" w:type="dxa"/>
        <w:right w:w="100" w:type="dxa"/>
      </w:tblCellMar>
    </w:tblPr>
  </w:style>
  <w:style w:type="table" w:customStyle="1" w:styleId="51">
    <w:name w:val="51"/>
    <w:basedOn w:val="TableNormal"/>
    <w:tblPr>
      <w:tblStyleRowBandSize w:val="1"/>
      <w:tblStyleColBandSize w:val="1"/>
      <w:tblCellMar>
        <w:top w:w="100" w:type="dxa"/>
        <w:left w:w="100" w:type="dxa"/>
        <w:bottom w:w="100" w:type="dxa"/>
        <w:right w:w="100" w:type="dxa"/>
      </w:tblCellMar>
    </w:tblPr>
  </w:style>
  <w:style w:type="table" w:customStyle="1" w:styleId="50">
    <w:name w:val="50"/>
    <w:basedOn w:val="TableNormal"/>
    <w:tblPr>
      <w:tblStyleRowBandSize w:val="1"/>
      <w:tblStyleColBandSize w:val="1"/>
      <w:tblCellMar>
        <w:top w:w="100" w:type="dxa"/>
        <w:left w:w="100" w:type="dxa"/>
        <w:bottom w:w="100" w:type="dxa"/>
        <w:right w:w="100" w:type="dxa"/>
      </w:tblCellMar>
    </w:tblPr>
  </w:style>
  <w:style w:type="table" w:customStyle="1" w:styleId="49">
    <w:name w:val="49"/>
    <w:basedOn w:val="TableNormal"/>
    <w:tblPr>
      <w:tblStyleRowBandSize w:val="1"/>
      <w:tblStyleColBandSize w:val="1"/>
      <w:tblCellMar>
        <w:top w:w="100" w:type="dxa"/>
        <w:left w:w="100" w:type="dxa"/>
        <w:bottom w:w="100" w:type="dxa"/>
        <w:right w:w="100" w:type="dxa"/>
      </w:tblCellMar>
    </w:tblPr>
  </w:style>
  <w:style w:type="table" w:customStyle="1" w:styleId="48">
    <w:name w:val="48"/>
    <w:basedOn w:val="TableNormal"/>
    <w:tblPr>
      <w:tblStyleRowBandSize w:val="1"/>
      <w:tblStyleColBandSize w:val="1"/>
      <w:tblCellMar>
        <w:top w:w="100" w:type="dxa"/>
        <w:left w:w="100" w:type="dxa"/>
        <w:bottom w:w="100" w:type="dxa"/>
        <w:right w:w="100" w:type="dxa"/>
      </w:tblCellMar>
    </w:tblPr>
  </w:style>
  <w:style w:type="table" w:customStyle="1" w:styleId="47">
    <w:name w:val="47"/>
    <w:basedOn w:val="TableNormal"/>
    <w:tblPr>
      <w:tblStyleRowBandSize w:val="1"/>
      <w:tblStyleColBandSize w:val="1"/>
      <w:tblCellMar>
        <w:top w:w="100" w:type="dxa"/>
        <w:left w:w="100" w:type="dxa"/>
        <w:bottom w:w="100" w:type="dxa"/>
        <w:right w:w="100" w:type="dxa"/>
      </w:tblCellMar>
    </w:tblPr>
  </w:style>
  <w:style w:type="table" w:customStyle="1" w:styleId="46">
    <w:name w:val="46"/>
    <w:basedOn w:val="TableNormal"/>
    <w:tblPr>
      <w:tblStyleRowBandSize w:val="1"/>
      <w:tblStyleColBandSize w:val="1"/>
      <w:tblCellMar>
        <w:top w:w="100" w:type="dxa"/>
        <w:left w:w="100" w:type="dxa"/>
        <w:bottom w:w="100" w:type="dxa"/>
        <w:right w:w="100" w:type="dxa"/>
      </w:tblCellMar>
    </w:tblPr>
  </w:style>
  <w:style w:type="table" w:customStyle="1" w:styleId="45">
    <w:name w:val="45"/>
    <w:basedOn w:val="TableNormal"/>
    <w:tblPr>
      <w:tblStyleRowBandSize w:val="1"/>
      <w:tblStyleColBandSize w:val="1"/>
      <w:tblCellMar>
        <w:top w:w="100" w:type="dxa"/>
        <w:left w:w="100" w:type="dxa"/>
        <w:bottom w:w="100" w:type="dxa"/>
        <w:right w:w="100" w:type="dxa"/>
      </w:tblCellMar>
    </w:tblPr>
  </w:style>
  <w:style w:type="table" w:customStyle="1" w:styleId="44">
    <w:name w:val="44"/>
    <w:basedOn w:val="TableNormal"/>
    <w:tblPr>
      <w:tblStyleRowBandSize w:val="1"/>
      <w:tblStyleColBandSize w:val="1"/>
      <w:tblCellMar>
        <w:top w:w="100" w:type="dxa"/>
        <w:left w:w="100" w:type="dxa"/>
        <w:bottom w:w="100" w:type="dxa"/>
        <w:right w:w="100" w:type="dxa"/>
      </w:tblCellMar>
    </w:tblPr>
  </w:style>
  <w:style w:type="table" w:customStyle="1" w:styleId="43">
    <w:name w:val="43"/>
    <w:basedOn w:val="TableNormal"/>
    <w:tblPr>
      <w:tblStyleRowBandSize w:val="1"/>
      <w:tblStyleColBandSize w:val="1"/>
      <w:tblCellMar>
        <w:top w:w="100" w:type="dxa"/>
        <w:left w:w="100" w:type="dxa"/>
        <w:bottom w:w="100" w:type="dxa"/>
        <w:right w:w="100" w:type="dxa"/>
      </w:tblCellMar>
    </w:tblPr>
  </w:style>
  <w:style w:type="table" w:customStyle="1" w:styleId="42">
    <w:name w:val="42"/>
    <w:basedOn w:val="TableNormal"/>
    <w:tblPr>
      <w:tblStyleRowBandSize w:val="1"/>
      <w:tblStyleColBandSize w:val="1"/>
      <w:tblCellMar>
        <w:top w:w="100" w:type="dxa"/>
        <w:left w:w="100" w:type="dxa"/>
        <w:bottom w:w="100" w:type="dxa"/>
        <w:right w:w="100" w:type="dxa"/>
      </w:tblCellMar>
    </w:tblPr>
  </w:style>
  <w:style w:type="table" w:customStyle="1" w:styleId="41">
    <w:name w:val="41"/>
    <w:basedOn w:val="TableNormal"/>
    <w:tblPr>
      <w:tblStyleRowBandSize w:val="1"/>
      <w:tblStyleColBandSize w:val="1"/>
      <w:tblCellMar>
        <w:top w:w="100" w:type="dxa"/>
        <w:left w:w="100" w:type="dxa"/>
        <w:bottom w:w="100" w:type="dxa"/>
        <w:right w:w="100" w:type="dxa"/>
      </w:tblCellMar>
    </w:tblPr>
  </w:style>
  <w:style w:type="table" w:customStyle="1" w:styleId="40">
    <w:name w:val="40"/>
    <w:basedOn w:val="TableNormal"/>
    <w:tblPr>
      <w:tblStyleRowBandSize w:val="1"/>
      <w:tblStyleColBandSize w:val="1"/>
      <w:tblCellMar>
        <w:top w:w="100" w:type="dxa"/>
        <w:left w:w="100" w:type="dxa"/>
        <w:bottom w:w="100" w:type="dxa"/>
        <w:right w:w="100" w:type="dxa"/>
      </w:tblCellMar>
    </w:tblPr>
  </w:style>
  <w:style w:type="table" w:customStyle="1" w:styleId="39">
    <w:name w:val="39"/>
    <w:basedOn w:val="TableNormal"/>
    <w:tblPr>
      <w:tblStyleRowBandSize w:val="1"/>
      <w:tblStyleColBandSize w:val="1"/>
      <w:tblCellMar>
        <w:top w:w="100" w:type="dxa"/>
        <w:left w:w="100" w:type="dxa"/>
        <w:bottom w:w="100" w:type="dxa"/>
        <w:right w:w="100" w:type="dxa"/>
      </w:tblCellMar>
    </w:tblPr>
  </w:style>
  <w:style w:type="table" w:customStyle="1" w:styleId="38">
    <w:name w:val="38"/>
    <w:basedOn w:val="TableNormal"/>
    <w:tblPr>
      <w:tblStyleRowBandSize w:val="1"/>
      <w:tblStyleColBandSize w:val="1"/>
      <w:tblCellMar>
        <w:top w:w="100" w:type="dxa"/>
        <w:left w:w="100" w:type="dxa"/>
        <w:bottom w:w="100" w:type="dxa"/>
        <w:right w:w="100" w:type="dxa"/>
      </w:tblCellMar>
    </w:tblPr>
  </w:style>
  <w:style w:type="table" w:customStyle="1" w:styleId="37">
    <w:name w:val="37"/>
    <w:basedOn w:val="TableNormal"/>
    <w:tblPr>
      <w:tblStyleRowBandSize w:val="1"/>
      <w:tblStyleColBandSize w:val="1"/>
      <w:tblCellMar>
        <w:top w:w="100" w:type="dxa"/>
        <w:left w:w="100" w:type="dxa"/>
        <w:bottom w:w="100" w:type="dxa"/>
        <w:right w:w="100" w:type="dxa"/>
      </w:tblCellMar>
    </w:tblPr>
  </w:style>
  <w:style w:type="table" w:customStyle="1" w:styleId="36">
    <w:name w:val="36"/>
    <w:basedOn w:val="TableNormal"/>
    <w:tblPr>
      <w:tblStyleRowBandSize w:val="1"/>
      <w:tblStyleColBandSize w:val="1"/>
      <w:tblCellMar>
        <w:top w:w="100" w:type="dxa"/>
        <w:left w:w="100" w:type="dxa"/>
        <w:bottom w:w="100" w:type="dxa"/>
        <w:right w:w="100" w:type="dxa"/>
      </w:tblCellMar>
    </w:tblPr>
  </w:style>
  <w:style w:type="table" w:customStyle="1" w:styleId="35">
    <w:name w:val="35"/>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822AF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AFB"/>
    <w:rPr>
      <w:rFonts w:ascii="Segoe UI" w:hAnsi="Segoe UI" w:cs="Segoe UI"/>
      <w:sz w:val="18"/>
      <w:szCs w:val="18"/>
    </w:rPr>
  </w:style>
  <w:style w:type="character" w:customStyle="1" w:styleId="Heading1Char">
    <w:name w:val="Heading 1 Char"/>
    <w:basedOn w:val="DefaultParagraphFont"/>
    <w:link w:val="Heading1"/>
    <w:uiPriority w:val="9"/>
    <w:rsid w:val="00690E44"/>
    <w:rPr>
      <w:b/>
      <w:color w:val="335B8A"/>
      <w:sz w:val="32"/>
      <w:szCs w:val="32"/>
    </w:rPr>
  </w:style>
  <w:style w:type="character" w:customStyle="1" w:styleId="Heading2Char">
    <w:name w:val="Heading 2 Char"/>
    <w:basedOn w:val="DefaultParagraphFont"/>
    <w:link w:val="Heading2"/>
    <w:uiPriority w:val="9"/>
    <w:rsid w:val="005A721B"/>
    <w:rPr>
      <w:b/>
      <w:color w:val="4F81BD"/>
      <w:sz w:val="32"/>
      <w:szCs w:val="32"/>
    </w:rPr>
  </w:style>
  <w:style w:type="paragraph" w:styleId="Header">
    <w:name w:val="header"/>
    <w:basedOn w:val="Normal"/>
    <w:link w:val="HeaderChar"/>
    <w:uiPriority w:val="99"/>
    <w:unhideWhenUsed/>
    <w:rsid w:val="00833C35"/>
    <w:pPr>
      <w:tabs>
        <w:tab w:val="center" w:pos="4680"/>
        <w:tab w:val="right" w:pos="9360"/>
      </w:tabs>
      <w:spacing w:after="0"/>
    </w:pPr>
  </w:style>
  <w:style w:type="character" w:customStyle="1" w:styleId="HeaderChar">
    <w:name w:val="Header Char"/>
    <w:basedOn w:val="DefaultParagraphFont"/>
    <w:link w:val="Header"/>
    <w:uiPriority w:val="99"/>
    <w:rsid w:val="00833C35"/>
  </w:style>
  <w:style w:type="paragraph" w:styleId="Footer">
    <w:name w:val="footer"/>
    <w:basedOn w:val="Normal"/>
    <w:link w:val="FooterChar"/>
    <w:uiPriority w:val="99"/>
    <w:unhideWhenUsed/>
    <w:rsid w:val="00833C35"/>
    <w:pPr>
      <w:tabs>
        <w:tab w:val="center" w:pos="4680"/>
        <w:tab w:val="right" w:pos="9360"/>
      </w:tabs>
      <w:spacing w:after="0"/>
    </w:pPr>
  </w:style>
  <w:style w:type="character" w:customStyle="1" w:styleId="FooterChar">
    <w:name w:val="Footer Char"/>
    <w:basedOn w:val="DefaultParagraphFont"/>
    <w:link w:val="Footer"/>
    <w:uiPriority w:val="99"/>
    <w:rsid w:val="00833C35"/>
  </w:style>
  <w:style w:type="character" w:styleId="Hyperlink">
    <w:name w:val="Hyperlink"/>
    <w:basedOn w:val="DefaultParagraphFont"/>
    <w:uiPriority w:val="99"/>
    <w:unhideWhenUsed/>
    <w:rsid w:val="00E40AA2"/>
    <w:rPr>
      <w:color w:val="0000FF" w:themeColor="hyperlink"/>
      <w:u w:val="single"/>
    </w:rPr>
  </w:style>
  <w:style w:type="character" w:customStyle="1" w:styleId="UnresolvedMention1">
    <w:name w:val="Unresolved Mention1"/>
    <w:basedOn w:val="DefaultParagraphFont"/>
    <w:uiPriority w:val="99"/>
    <w:semiHidden/>
    <w:unhideWhenUsed/>
    <w:rsid w:val="00E40AA2"/>
    <w:rPr>
      <w:color w:val="605E5C"/>
      <w:shd w:val="clear" w:color="auto" w:fill="E1DFDD"/>
    </w:rPr>
  </w:style>
  <w:style w:type="character" w:styleId="FollowedHyperlink">
    <w:name w:val="FollowedHyperlink"/>
    <w:basedOn w:val="DefaultParagraphFont"/>
    <w:uiPriority w:val="99"/>
    <w:semiHidden/>
    <w:unhideWhenUsed/>
    <w:rsid w:val="00E40AA2"/>
    <w:rPr>
      <w:color w:val="800080" w:themeColor="followedHyperlink"/>
      <w:u w:val="single"/>
    </w:rPr>
  </w:style>
  <w:style w:type="paragraph" w:styleId="ListParagraph">
    <w:name w:val="List Paragraph"/>
    <w:basedOn w:val="Normal"/>
    <w:uiPriority w:val="34"/>
    <w:qFormat/>
    <w:rsid w:val="003B1272"/>
    <w:pPr>
      <w:ind w:left="720"/>
      <w:contextualSpacing/>
    </w:pPr>
  </w:style>
  <w:style w:type="paragraph" w:styleId="Revision">
    <w:name w:val="Revision"/>
    <w:hidden/>
    <w:uiPriority w:val="99"/>
    <w:semiHidden/>
    <w:rsid w:val="002B6525"/>
    <w:pPr>
      <w:spacing w:after="0"/>
    </w:pPr>
  </w:style>
  <w:style w:type="table" w:customStyle="1" w:styleId="34">
    <w:name w:val="34"/>
    <w:basedOn w:val="TableNormal"/>
    <w:tblPr>
      <w:tblStyleRowBandSize w:val="1"/>
      <w:tblStyleColBandSize w:val="1"/>
      <w:tblCellMar>
        <w:top w:w="100" w:type="dxa"/>
        <w:left w:w="100" w:type="dxa"/>
        <w:bottom w:w="100" w:type="dxa"/>
        <w:right w:w="100" w:type="dxa"/>
      </w:tblCellMar>
    </w:tblPr>
  </w:style>
  <w:style w:type="table" w:customStyle="1" w:styleId="33">
    <w:name w:val="33"/>
    <w:basedOn w:val="TableNormal"/>
    <w:tblPr>
      <w:tblStyleRowBandSize w:val="1"/>
      <w:tblStyleColBandSize w:val="1"/>
      <w:tblCellMar>
        <w:top w:w="100" w:type="dxa"/>
        <w:left w:w="100" w:type="dxa"/>
        <w:bottom w:w="100" w:type="dxa"/>
        <w:right w:w="100" w:type="dxa"/>
      </w:tblCellMar>
    </w:tblPr>
  </w:style>
  <w:style w:type="table" w:customStyle="1" w:styleId="32">
    <w:name w:val="32"/>
    <w:basedOn w:val="TableNormal"/>
    <w:tblPr>
      <w:tblStyleRowBandSize w:val="1"/>
      <w:tblStyleColBandSize w:val="1"/>
      <w:tblCellMar>
        <w:top w:w="100" w:type="dxa"/>
        <w:left w:w="100" w:type="dxa"/>
        <w:bottom w:w="100" w:type="dxa"/>
        <w:right w:w="100" w:type="dxa"/>
      </w:tblCellMar>
    </w:tblPr>
  </w:style>
  <w:style w:type="table" w:customStyle="1" w:styleId="31">
    <w:name w:val="31"/>
    <w:basedOn w:val="TableNormal"/>
    <w:tblPr>
      <w:tblStyleRowBandSize w:val="1"/>
      <w:tblStyleColBandSize w:val="1"/>
      <w:tblCellMar>
        <w:top w:w="100" w:type="dxa"/>
        <w:left w:w="100" w:type="dxa"/>
        <w:bottom w:w="100" w:type="dxa"/>
        <w:right w:w="100" w:type="dxa"/>
      </w:tblCellMar>
    </w:tblPr>
  </w:style>
  <w:style w:type="table" w:customStyle="1" w:styleId="30">
    <w:name w:val="30"/>
    <w:basedOn w:val="TableNormal"/>
    <w:tblPr>
      <w:tblStyleRowBandSize w:val="1"/>
      <w:tblStyleColBandSize w:val="1"/>
      <w:tblCellMar>
        <w:top w:w="100" w:type="dxa"/>
        <w:left w:w="100" w:type="dxa"/>
        <w:bottom w:w="100" w:type="dxa"/>
        <w:right w:w="100" w:type="dxa"/>
      </w:tblCellMar>
    </w:tblPr>
  </w:style>
  <w:style w:type="table" w:customStyle="1" w:styleId="29">
    <w:name w:val="29"/>
    <w:basedOn w:val="TableNormal"/>
    <w:tblPr>
      <w:tblStyleRowBandSize w:val="1"/>
      <w:tblStyleColBandSize w:val="1"/>
      <w:tblCellMar>
        <w:top w:w="100" w:type="dxa"/>
        <w:left w:w="100" w:type="dxa"/>
        <w:bottom w:w="100" w:type="dxa"/>
        <w:right w:w="100" w:type="dxa"/>
      </w:tblCellMar>
    </w:tblPr>
  </w:style>
  <w:style w:type="table" w:customStyle="1" w:styleId="28">
    <w:name w:val="28"/>
    <w:basedOn w:val="TableNormal"/>
    <w:tblPr>
      <w:tblStyleRowBandSize w:val="1"/>
      <w:tblStyleColBandSize w:val="1"/>
      <w:tblCellMar>
        <w:top w:w="100" w:type="dxa"/>
        <w:left w:w="100" w:type="dxa"/>
        <w:bottom w:w="100" w:type="dxa"/>
        <w:right w:w="100" w:type="dxa"/>
      </w:tblCellMar>
    </w:tblPr>
  </w:style>
  <w:style w:type="table" w:customStyle="1" w:styleId="27">
    <w:name w:val="27"/>
    <w:basedOn w:val="TableNormal"/>
    <w:tblPr>
      <w:tblStyleRowBandSize w:val="1"/>
      <w:tblStyleColBandSize w:val="1"/>
      <w:tblCellMar>
        <w:top w:w="100" w:type="dxa"/>
        <w:left w:w="100" w:type="dxa"/>
        <w:bottom w:w="100" w:type="dxa"/>
        <w:right w:w="100" w:type="dxa"/>
      </w:tblCellMar>
    </w:tblPr>
  </w:style>
  <w:style w:type="table" w:customStyle="1" w:styleId="26">
    <w:name w:val="26"/>
    <w:basedOn w:val="TableNormal"/>
    <w:tblPr>
      <w:tblStyleRowBandSize w:val="1"/>
      <w:tblStyleColBandSize w:val="1"/>
      <w:tblCellMar>
        <w:top w:w="100" w:type="dxa"/>
        <w:left w:w="100" w:type="dxa"/>
        <w:bottom w:w="100" w:type="dxa"/>
        <w:right w:w="100" w:type="dxa"/>
      </w:tblCellMar>
    </w:tblPr>
  </w:style>
  <w:style w:type="table" w:customStyle="1" w:styleId="25">
    <w:name w:val="25"/>
    <w:basedOn w:val="TableNormal"/>
    <w:tblPr>
      <w:tblStyleRowBandSize w:val="1"/>
      <w:tblStyleColBandSize w:val="1"/>
      <w:tblCellMar>
        <w:top w:w="100" w:type="dxa"/>
        <w:left w:w="100" w:type="dxa"/>
        <w:bottom w:w="100" w:type="dxa"/>
        <w:right w:w="100" w:type="dxa"/>
      </w:tblCellMar>
    </w:tblPr>
  </w:style>
  <w:style w:type="table" w:customStyle="1" w:styleId="24">
    <w:name w:val="24"/>
    <w:basedOn w:val="TableNormal"/>
    <w:tblPr>
      <w:tblStyleRowBandSize w:val="1"/>
      <w:tblStyleColBandSize w:val="1"/>
      <w:tblCellMar>
        <w:top w:w="100" w:type="dxa"/>
        <w:left w:w="100" w:type="dxa"/>
        <w:bottom w:w="100" w:type="dxa"/>
        <w:right w:w="100" w:type="dxa"/>
      </w:tblCellMar>
    </w:tblPr>
  </w:style>
  <w:style w:type="table" w:customStyle="1" w:styleId="23">
    <w:name w:val="23"/>
    <w:basedOn w:val="TableNormal"/>
    <w:tblPr>
      <w:tblStyleRowBandSize w:val="1"/>
      <w:tblStyleColBandSize w:val="1"/>
      <w:tblCellMar>
        <w:top w:w="100" w:type="dxa"/>
        <w:left w:w="100" w:type="dxa"/>
        <w:bottom w:w="100" w:type="dxa"/>
        <w:right w:w="100" w:type="dxa"/>
      </w:tblCellMar>
    </w:tblPr>
  </w:style>
  <w:style w:type="table" w:customStyle="1" w:styleId="22">
    <w:name w:val="22"/>
    <w:basedOn w:val="TableNormal"/>
    <w:tblPr>
      <w:tblStyleRowBandSize w:val="1"/>
      <w:tblStyleColBandSize w:val="1"/>
      <w:tblCellMar>
        <w:top w:w="100" w:type="dxa"/>
        <w:left w:w="100" w:type="dxa"/>
        <w:bottom w:w="100" w:type="dxa"/>
        <w:right w:w="100" w:type="dxa"/>
      </w:tblCellMar>
    </w:tblPr>
  </w:style>
  <w:style w:type="table" w:customStyle="1" w:styleId="21">
    <w:name w:val="21"/>
    <w:basedOn w:val="TableNormal"/>
    <w:tblPr>
      <w:tblStyleRowBandSize w:val="1"/>
      <w:tblStyleColBandSize w:val="1"/>
      <w:tblCellMar>
        <w:top w:w="100" w:type="dxa"/>
        <w:left w:w="100" w:type="dxa"/>
        <w:bottom w:w="100" w:type="dxa"/>
        <w:right w:w="100" w:type="dxa"/>
      </w:tblCellMar>
    </w:tblPr>
  </w:style>
  <w:style w:type="table" w:customStyle="1" w:styleId="20">
    <w:name w:val="20"/>
    <w:basedOn w:val="TableNormal"/>
    <w:tblPr>
      <w:tblStyleRowBandSize w:val="1"/>
      <w:tblStyleColBandSize w:val="1"/>
      <w:tblCellMar>
        <w:top w:w="100" w:type="dxa"/>
        <w:left w:w="100" w:type="dxa"/>
        <w:bottom w:w="100" w:type="dxa"/>
        <w:right w:w="100" w:type="dxa"/>
      </w:tblCellMar>
    </w:tblPr>
  </w:style>
  <w:style w:type="table" w:customStyle="1" w:styleId="19">
    <w:name w:val="19"/>
    <w:basedOn w:val="TableNormal"/>
    <w:tblPr>
      <w:tblStyleRowBandSize w:val="1"/>
      <w:tblStyleColBandSize w:val="1"/>
      <w:tblCellMar>
        <w:top w:w="100" w:type="dxa"/>
        <w:left w:w="100" w:type="dxa"/>
        <w:bottom w:w="100" w:type="dxa"/>
        <w:right w:w="100" w:type="dxa"/>
      </w:tblCellMar>
    </w:tblPr>
  </w:style>
  <w:style w:type="table" w:customStyle="1" w:styleId="18">
    <w:name w:val="18"/>
    <w:basedOn w:val="TableNormal"/>
    <w:tblPr>
      <w:tblStyleRowBandSize w:val="1"/>
      <w:tblStyleColBandSize w:val="1"/>
      <w:tblCellMar>
        <w:top w:w="100" w:type="dxa"/>
        <w:left w:w="100" w:type="dxa"/>
        <w:bottom w:w="100" w:type="dxa"/>
        <w:right w:w="100" w:type="dxa"/>
      </w:tblCellMar>
    </w:tblPr>
  </w:style>
  <w:style w:type="table" w:customStyle="1" w:styleId="17">
    <w:name w:val="17"/>
    <w:basedOn w:val="TableNormal"/>
    <w:tblPr>
      <w:tblStyleRowBandSize w:val="1"/>
      <w:tblStyleColBandSize w:val="1"/>
      <w:tblCellMar>
        <w:top w:w="100" w:type="dxa"/>
        <w:left w:w="100" w:type="dxa"/>
        <w:bottom w:w="100" w:type="dxa"/>
        <w:right w:w="100"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top w:w="100" w:type="dxa"/>
        <w:left w:w="100" w:type="dxa"/>
        <w:bottom w:w="100" w:type="dxa"/>
        <w:right w:w="100" w:type="dxa"/>
      </w:tblCellMar>
    </w:tbl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PlaceholderText">
    <w:name w:val="Placeholder Text"/>
    <w:basedOn w:val="DefaultParagraphFont"/>
    <w:uiPriority w:val="99"/>
    <w:semiHidden/>
    <w:rsid w:val="00A751F7"/>
    <w:rPr>
      <w:color w:val="808080"/>
    </w:rPr>
  </w:style>
  <w:style w:type="table" w:styleId="TableGrid">
    <w:name w:val="Table Grid"/>
    <w:basedOn w:val="TableNormal"/>
    <w:uiPriority w:val="39"/>
    <w:rsid w:val="00E44C2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C146A"/>
    <w:pPr>
      <w:spacing w:after="0"/>
    </w:pPr>
    <w:rPr>
      <w:sz w:val="20"/>
      <w:szCs w:val="20"/>
    </w:rPr>
  </w:style>
  <w:style w:type="character" w:customStyle="1" w:styleId="FootnoteTextChar">
    <w:name w:val="Footnote Text Char"/>
    <w:basedOn w:val="DefaultParagraphFont"/>
    <w:link w:val="FootnoteText"/>
    <w:uiPriority w:val="99"/>
    <w:semiHidden/>
    <w:rsid w:val="005C146A"/>
    <w:rPr>
      <w:sz w:val="20"/>
      <w:szCs w:val="20"/>
    </w:rPr>
  </w:style>
  <w:style w:type="character" w:styleId="FootnoteReference">
    <w:name w:val="footnote reference"/>
    <w:basedOn w:val="DefaultParagraphFont"/>
    <w:uiPriority w:val="99"/>
    <w:semiHidden/>
    <w:unhideWhenUsed/>
    <w:rsid w:val="005C146A"/>
    <w:rPr>
      <w:vertAlign w:val="superscript"/>
    </w:rPr>
  </w:style>
  <w:style w:type="character" w:customStyle="1" w:styleId="UnresolvedMention">
    <w:name w:val="Unresolved Mention"/>
    <w:basedOn w:val="DefaultParagraphFont"/>
    <w:uiPriority w:val="99"/>
    <w:semiHidden/>
    <w:unhideWhenUsed/>
    <w:rsid w:val="006F1C7B"/>
    <w:rPr>
      <w:color w:val="605E5C"/>
      <w:shd w:val="clear" w:color="auto" w:fill="E1DFDD"/>
    </w:rPr>
  </w:style>
  <w:style w:type="paragraph" w:styleId="EndnoteText">
    <w:name w:val="endnote text"/>
    <w:basedOn w:val="Normal"/>
    <w:link w:val="EndnoteTextChar"/>
    <w:uiPriority w:val="99"/>
    <w:semiHidden/>
    <w:unhideWhenUsed/>
    <w:rsid w:val="00374B4C"/>
    <w:pPr>
      <w:spacing w:after="0"/>
    </w:pPr>
    <w:rPr>
      <w:sz w:val="20"/>
      <w:szCs w:val="20"/>
    </w:rPr>
  </w:style>
  <w:style w:type="character" w:customStyle="1" w:styleId="EndnoteTextChar">
    <w:name w:val="Endnote Text Char"/>
    <w:basedOn w:val="DefaultParagraphFont"/>
    <w:link w:val="EndnoteText"/>
    <w:uiPriority w:val="99"/>
    <w:semiHidden/>
    <w:rsid w:val="00374B4C"/>
    <w:rPr>
      <w:sz w:val="20"/>
      <w:szCs w:val="20"/>
    </w:rPr>
  </w:style>
  <w:style w:type="character" w:styleId="EndnoteReference">
    <w:name w:val="endnote reference"/>
    <w:basedOn w:val="DefaultParagraphFont"/>
    <w:uiPriority w:val="99"/>
    <w:semiHidden/>
    <w:unhideWhenUsed/>
    <w:rsid w:val="00374B4C"/>
    <w:rPr>
      <w:vertAlign w:val="superscript"/>
    </w:rPr>
  </w:style>
  <w:style w:type="paragraph" w:styleId="NormalWeb">
    <w:name w:val="Normal (Web)"/>
    <w:basedOn w:val="Normal"/>
    <w:uiPriority w:val="99"/>
    <w:semiHidden/>
    <w:unhideWhenUsed/>
    <w:rsid w:val="000A211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16818">
      <w:bodyDiv w:val="1"/>
      <w:marLeft w:val="0"/>
      <w:marRight w:val="0"/>
      <w:marTop w:val="0"/>
      <w:marBottom w:val="0"/>
      <w:divBdr>
        <w:top w:val="none" w:sz="0" w:space="0" w:color="auto"/>
        <w:left w:val="none" w:sz="0" w:space="0" w:color="auto"/>
        <w:bottom w:val="none" w:sz="0" w:space="0" w:color="auto"/>
        <w:right w:val="none" w:sz="0" w:space="0" w:color="auto"/>
      </w:divBdr>
    </w:div>
    <w:div w:id="123544404">
      <w:bodyDiv w:val="1"/>
      <w:marLeft w:val="0"/>
      <w:marRight w:val="0"/>
      <w:marTop w:val="0"/>
      <w:marBottom w:val="0"/>
      <w:divBdr>
        <w:top w:val="none" w:sz="0" w:space="0" w:color="auto"/>
        <w:left w:val="none" w:sz="0" w:space="0" w:color="auto"/>
        <w:bottom w:val="none" w:sz="0" w:space="0" w:color="auto"/>
        <w:right w:val="none" w:sz="0" w:space="0" w:color="auto"/>
      </w:divBdr>
    </w:div>
    <w:div w:id="133108960">
      <w:bodyDiv w:val="1"/>
      <w:marLeft w:val="0"/>
      <w:marRight w:val="0"/>
      <w:marTop w:val="0"/>
      <w:marBottom w:val="0"/>
      <w:divBdr>
        <w:top w:val="none" w:sz="0" w:space="0" w:color="auto"/>
        <w:left w:val="none" w:sz="0" w:space="0" w:color="auto"/>
        <w:bottom w:val="none" w:sz="0" w:space="0" w:color="auto"/>
        <w:right w:val="none" w:sz="0" w:space="0" w:color="auto"/>
      </w:divBdr>
    </w:div>
    <w:div w:id="177886529">
      <w:bodyDiv w:val="1"/>
      <w:marLeft w:val="0"/>
      <w:marRight w:val="0"/>
      <w:marTop w:val="0"/>
      <w:marBottom w:val="0"/>
      <w:divBdr>
        <w:top w:val="none" w:sz="0" w:space="0" w:color="auto"/>
        <w:left w:val="none" w:sz="0" w:space="0" w:color="auto"/>
        <w:bottom w:val="none" w:sz="0" w:space="0" w:color="auto"/>
        <w:right w:val="none" w:sz="0" w:space="0" w:color="auto"/>
      </w:divBdr>
    </w:div>
    <w:div w:id="208805966">
      <w:bodyDiv w:val="1"/>
      <w:marLeft w:val="0"/>
      <w:marRight w:val="0"/>
      <w:marTop w:val="0"/>
      <w:marBottom w:val="0"/>
      <w:divBdr>
        <w:top w:val="none" w:sz="0" w:space="0" w:color="auto"/>
        <w:left w:val="none" w:sz="0" w:space="0" w:color="auto"/>
        <w:bottom w:val="none" w:sz="0" w:space="0" w:color="auto"/>
        <w:right w:val="none" w:sz="0" w:space="0" w:color="auto"/>
      </w:divBdr>
    </w:div>
    <w:div w:id="246772471">
      <w:bodyDiv w:val="1"/>
      <w:marLeft w:val="0"/>
      <w:marRight w:val="0"/>
      <w:marTop w:val="0"/>
      <w:marBottom w:val="0"/>
      <w:divBdr>
        <w:top w:val="none" w:sz="0" w:space="0" w:color="auto"/>
        <w:left w:val="none" w:sz="0" w:space="0" w:color="auto"/>
        <w:bottom w:val="none" w:sz="0" w:space="0" w:color="auto"/>
        <w:right w:val="none" w:sz="0" w:space="0" w:color="auto"/>
      </w:divBdr>
      <w:divsChild>
        <w:div w:id="46145315">
          <w:marLeft w:val="-100"/>
          <w:marRight w:val="0"/>
          <w:marTop w:val="0"/>
          <w:marBottom w:val="0"/>
          <w:divBdr>
            <w:top w:val="none" w:sz="0" w:space="0" w:color="auto"/>
            <w:left w:val="none" w:sz="0" w:space="0" w:color="auto"/>
            <w:bottom w:val="none" w:sz="0" w:space="0" w:color="auto"/>
            <w:right w:val="none" w:sz="0" w:space="0" w:color="auto"/>
          </w:divBdr>
        </w:div>
      </w:divsChild>
    </w:div>
    <w:div w:id="253243553">
      <w:bodyDiv w:val="1"/>
      <w:marLeft w:val="0"/>
      <w:marRight w:val="0"/>
      <w:marTop w:val="0"/>
      <w:marBottom w:val="0"/>
      <w:divBdr>
        <w:top w:val="none" w:sz="0" w:space="0" w:color="auto"/>
        <w:left w:val="none" w:sz="0" w:space="0" w:color="auto"/>
        <w:bottom w:val="none" w:sz="0" w:space="0" w:color="auto"/>
        <w:right w:val="none" w:sz="0" w:space="0" w:color="auto"/>
      </w:divBdr>
    </w:div>
    <w:div w:id="385571824">
      <w:bodyDiv w:val="1"/>
      <w:marLeft w:val="0"/>
      <w:marRight w:val="0"/>
      <w:marTop w:val="0"/>
      <w:marBottom w:val="0"/>
      <w:divBdr>
        <w:top w:val="none" w:sz="0" w:space="0" w:color="auto"/>
        <w:left w:val="none" w:sz="0" w:space="0" w:color="auto"/>
        <w:bottom w:val="none" w:sz="0" w:space="0" w:color="auto"/>
        <w:right w:val="none" w:sz="0" w:space="0" w:color="auto"/>
      </w:divBdr>
    </w:div>
    <w:div w:id="406077641">
      <w:bodyDiv w:val="1"/>
      <w:marLeft w:val="0"/>
      <w:marRight w:val="0"/>
      <w:marTop w:val="0"/>
      <w:marBottom w:val="0"/>
      <w:divBdr>
        <w:top w:val="none" w:sz="0" w:space="0" w:color="auto"/>
        <w:left w:val="none" w:sz="0" w:space="0" w:color="auto"/>
        <w:bottom w:val="none" w:sz="0" w:space="0" w:color="auto"/>
        <w:right w:val="none" w:sz="0" w:space="0" w:color="auto"/>
      </w:divBdr>
    </w:div>
    <w:div w:id="978069873">
      <w:bodyDiv w:val="1"/>
      <w:marLeft w:val="0"/>
      <w:marRight w:val="0"/>
      <w:marTop w:val="0"/>
      <w:marBottom w:val="0"/>
      <w:divBdr>
        <w:top w:val="none" w:sz="0" w:space="0" w:color="auto"/>
        <w:left w:val="none" w:sz="0" w:space="0" w:color="auto"/>
        <w:bottom w:val="none" w:sz="0" w:space="0" w:color="auto"/>
        <w:right w:val="none" w:sz="0" w:space="0" w:color="auto"/>
      </w:divBdr>
    </w:div>
    <w:div w:id="1376851076">
      <w:bodyDiv w:val="1"/>
      <w:marLeft w:val="0"/>
      <w:marRight w:val="0"/>
      <w:marTop w:val="0"/>
      <w:marBottom w:val="0"/>
      <w:divBdr>
        <w:top w:val="none" w:sz="0" w:space="0" w:color="auto"/>
        <w:left w:val="none" w:sz="0" w:space="0" w:color="auto"/>
        <w:bottom w:val="none" w:sz="0" w:space="0" w:color="auto"/>
        <w:right w:val="none" w:sz="0" w:space="0" w:color="auto"/>
      </w:divBdr>
    </w:div>
    <w:div w:id="1459379417">
      <w:bodyDiv w:val="1"/>
      <w:marLeft w:val="0"/>
      <w:marRight w:val="0"/>
      <w:marTop w:val="0"/>
      <w:marBottom w:val="0"/>
      <w:divBdr>
        <w:top w:val="none" w:sz="0" w:space="0" w:color="auto"/>
        <w:left w:val="none" w:sz="0" w:space="0" w:color="auto"/>
        <w:bottom w:val="none" w:sz="0" w:space="0" w:color="auto"/>
        <w:right w:val="none" w:sz="0" w:space="0" w:color="auto"/>
      </w:divBdr>
    </w:div>
    <w:div w:id="1566573096">
      <w:bodyDiv w:val="1"/>
      <w:marLeft w:val="0"/>
      <w:marRight w:val="0"/>
      <w:marTop w:val="0"/>
      <w:marBottom w:val="0"/>
      <w:divBdr>
        <w:top w:val="none" w:sz="0" w:space="0" w:color="auto"/>
        <w:left w:val="none" w:sz="0" w:space="0" w:color="auto"/>
        <w:bottom w:val="none" w:sz="0" w:space="0" w:color="auto"/>
        <w:right w:val="none" w:sz="0" w:space="0" w:color="auto"/>
      </w:divBdr>
    </w:div>
    <w:div w:id="1708678274">
      <w:bodyDiv w:val="1"/>
      <w:marLeft w:val="0"/>
      <w:marRight w:val="0"/>
      <w:marTop w:val="0"/>
      <w:marBottom w:val="0"/>
      <w:divBdr>
        <w:top w:val="none" w:sz="0" w:space="0" w:color="auto"/>
        <w:left w:val="none" w:sz="0" w:space="0" w:color="auto"/>
        <w:bottom w:val="none" w:sz="0" w:space="0" w:color="auto"/>
        <w:right w:val="none" w:sz="0" w:space="0" w:color="auto"/>
      </w:divBdr>
    </w:div>
    <w:div w:id="1742172395">
      <w:bodyDiv w:val="1"/>
      <w:marLeft w:val="0"/>
      <w:marRight w:val="0"/>
      <w:marTop w:val="0"/>
      <w:marBottom w:val="0"/>
      <w:divBdr>
        <w:top w:val="none" w:sz="0" w:space="0" w:color="auto"/>
        <w:left w:val="none" w:sz="0" w:space="0" w:color="auto"/>
        <w:bottom w:val="none" w:sz="0" w:space="0" w:color="auto"/>
        <w:right w:val="none" w:sz="0" w:space="0" w:color="auto"/>
      </w:divBdr>
    </w:div>
    <w:div w:id="1793742413">
      <w:bodyDiv w:val="1"/>
      <w:marLeft w:val="0"/>
      <w:marRight w:val="0"/>
      <w:marTop w:val="0"/>
      <w:marBottom w:val="0"/>
      <w:divBdr>
        <w:top w:val="none" w:sz="0" w:space="0" w:color="auto"/>
        <w:left w:val="none" w:sz="0" w:space="0" w:color="auto"/>
        <w:bottom w:val="none" w:sz="0" w:space="0" w:color="auto"/>
        <w:right w:val="none" w:sz="0" w:space="0" w:color="auto"/>
      </w:divBdr>
    </w:div>
    <w:div w:id="1799715990">
      <w:bodyDiv w:val="1"/>
      <w:marLeft w:val="0"/>
      <w:marRight w:val="0"/>
      <w:marTop w:val="0"/>
      <w:marBottom w:val="0"/>
      <w:divBdr>
        <w:top w:val="none" w:sz="0" w:space="0" w:color="auto"/>
        <w:left w:val="none" w:sz="0" w:space="0" w:color="auto"/>
        <w:bottom w:val="none" w:sz="0" w:space="0" w:color="auto"/>
        <w:right w:val="none" w:sz="0" w:space="0" w:color="auto"/>
      </w:divBdr>
    </w:div>
    <w:div w:id="1865819961">
      <w:bodyDiv w:val="1"/>
      <w:marLeft w:val="0"/>
      <w:marRight w:val="0"/>
      <w:marTop w:val="0"/>
      <w:marBottom w:val="0"/>
      <w:divBdr>
        <w:top w:val="none" w:sz="0" w:space="0" w:color="auto"/>
        <w:left w:val="none" w:sz="0" w:space="0" w:color="auto"/>
        <w:bottom w:val="none" w:sz="0" w:space="0" w:color="auto"/>
        <w:right w:val="none" w:sz="0" w:space="0" w:color="auto"/>
      </w:divBdr>
    </w:div>
    <w:div w:id="2085948140">
      <w:bodyDiv w:val="1"/>
      <w:marLeft w:val="0"/>
      <w:marRight w:val="0"/>
      <w:marTop w:val="0"/>
      <w:marBottom w:val="0"/>
      <w:divBdr>
        <w:top w:val="none" w:sz="0" w:space="0" w:color="auto"/>
        <w:left w:val="none" w:sz="0" w:space="0" w:color="auto"/>
        <w:bottom w:val="none" w:sz="0" w:space="0" w:color="auto"/>
        <w:right w:val="none" w:sz="0" w:space="0" w:color="auto"/>
      </w:divBdr>
    </w:div>
    <w:div w:id="2099057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enodo.org/record/8361211"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zenodo.org/record/836117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instagram.com/tv/CKm380kpw2H"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nITPO6add/B0dIOFIvOWR6xu4Q==">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ADD8A39-896E-4546-87E8-768AEB34C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6453</Words>
  <Characters>25813</Characters>
  <Application>Microsoft Office Word</Application>
  <DocSecurity>0</DocSecurity>
  <Lines>4302</Lines>
  <Paragraphs>4609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Gasser Zucker</dc:creator>
  <cp:keywords/>
  <dc:description/>
  <cp:lastModifiedBy>EGZ</cp:lastModifiedBy>
  <cp:revision>3</cp:revision>
  <cp:lastPrinted>2023-05-20T15:02:00Z</cp:lastPrinted>
  <dcterms:created xsi:type="dcterms:W3CDTF">2023-09-19T19:51:00Z</dcterms:created>
  <dcterms:modified xsi:type="dcterms:W3CDTF">2023-09-19T20:11:00Z</dcterms:modified>
</cp:coreProperties>
</file>